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BD" w:rsidRPr="00E90C8E" w:rsidRDefault="00CB0626" w:rsidP="002A3207">
      <w:pPr>
        <w:pStyle w:val="Title"/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 xml:space="preserve">نحوه‌ي نوشتن گزارش و </w:t>
      </w:r>
      <w:r w:rsidR="000007CC">
        <w:rPr>
          <w:rtl/>
          <w:lang w:bidi="fa-IR"/>
        </w:rPr>
        <w:t>تمر</w:t>
      </w:r>
      <w:r w:rsidR="000007CC">
        <w:rPr>
          <w:rFonts w:hint="cs"/>
          <w:rtl/>
          <w:lang w:bidi="fa-IR"/>
        </w:rPr>
        <w:t>ی</w:t>
      </w:r>
      <w:r w:rsidR="000007CC">
        <w:rPr>
          <w:rFonts w:hint="eastAsia"/>
          <w:rtl/>
          <w:lang w:bidi="fa-IR"/>
        </w:rPr>
        <w:t>ن</w:t>
      </w:r>
      <w:r w:rsidRPr="00E90C8E">
        <w:rPr>
          <w:rFonts w:hint="cs"/>
          <w:rtl/>
          <w:lang w:bidi="fa-IR"/>
        </w:rPr>
        <w:t xml:space="preserve"> براي ارائه به فرهاد مظلومي</w:t>
      </w:r>
    </w:p>
    <w:p w:rsidR="002F2F4B" w:rsidRPr="00E90C8E" w:rsidRDefault="002F2F4B">
      <w:pPr>
        <w:rPr>
          <w:rFonts w:hint="cs"/>
          <w:rtl/>
          <w:lang w:bidi="fa-IR"/>
        </w:rPr>
      </w:pPr>
    </w:p>
    <w:p w:rsidR="00412534" w:rsidRPr="00E90C8E" w:rsidRDefault="00412534" w:rsidP="00412534">
      <w:pPr>
        <w:pStyle w:val="Heading1"/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>نرم‌افزارهاي پيشنهادي</w:t>
      </w:r>
    </w:p>
    <w:p w:rsidR="00412534" w:rsidRPr="00E90C8E" w:rsidRDefault="00AC423D" w:rsidP="00BA427B">
      <w:p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ab/>
      </w:r>
      <w:r w:rsidR="00AD3CB3" w:rsidRPr="00E90C8E">
        <w:rPr>
          <w:rtl/>
          <w:lang w:bidi="fa-IR"/>
        </w:rPr>
        <w:fldChar w:fldCharType="begin"/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lang w:bidi="fa-IR"/>
        </w:rPr>
        <w:instrText xml:space="preserve">MACROBUTTON MTEditEquationSection2 </w:instrText>
      </w:r>
      <w:r w:rsidR="00AD3CB3" w:rsidRPr="00E90C8E">
        <w:rPr>
          <w:rStyle w:val="MTEquationSection"/>
        </w:rPr>
        <w:instrText>Equation Chapter 1 Section 1</w:instrText>
      </w:r>
      <w:r w:rsidR="00AD3CB3" w:rsidRPr="00E90C8E">
        <w:rPr>
          <w:lang w:bidi="fa-IR"/>
        </w:rPr>
        <w:fldChar w:fldCharType="begin"/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lang w:bidi="fa-IR"/>
        </w:rPr>
        <w:instrText xml:space="preserve">SEQ MTEqn \r \h \* MERGEFORMAT </w:instrText>
      </w:r>
      <w:r w:rsidR="00AD3CB3" w:rsidRPr="00E90C8E">
        <w:rPr>
          <w:lang w:bidi="fa-IR"/>
        </w:rPr>
        <w:fldChar w:fldCharType="end"/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MTSec \r 1 \h \* MERGEFORMAT </w:instrText>
      </w:r>
      <w:r w:rsidR="00AD3CB3" w:rsidRPr="00E90C8E">
        <w:rPr>
          <w:lang w:bidi="fa-IR"/>
        </w:rPr>
        <w:fldChar w:fldCharType="end"/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MTChap \r 1 \h \* MERGEFORMAT</w:instrText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rtl/>
          <w:lang w:bidi="fa-IR"/>
        </w:rPr>
        <w:fldChar w:fldCharType="end"/>
      </w:r>
      <w:r w:rsidR="00AD3CB3" w:rsidRPr="00E90C8E">
        <w:rPr>
          <w:rtl/>
          <w:lang w:bidi="fa-IR"/>
        </w:rPr>
        <w:fldChar w:fldCharType="end"/>
      </w:r>
      <w:r w:rsidR="00412534" w:rsidRPr="00E90C8E">
        <w:rPr>
          <w:rFonts w:hint="cs"/>
          <w:rtl/>
          <w:lang w:bidi="fa-IR"/>
        </w:rPr>
        <w:t xml:space="preserve">نرم‌افزارهاي </w:t>
      </w:r>
      <w:r w:rsidR="00BA427B">
        <w:rPr>
          <w:rFonts w:hint="cs"/>
          <w:rtl/>
          <w:lang w:bidi="fa-IR"/>
        </w:rPr>
        <w:t>پیشنهادی</w:t>
      </w:r>
      <w:bookmarkStart w:id="0" w:name="_GoBack"/>
      <w:bookmarkEnd w:id="0"/>
      <w:r w:rsidR="00412534" w:rsidRPr="00E90C8E">
        <w:rPr>
          <w:rFonts w:hint="cs"/>
          <w:rtl/>
          <w:lang w:bidi="fa-IR"/>
        </w:rPr>
        <w:t xml:space="preserve"> براي آماده‌سازي گزارش</w:t>
      </w:r>
      <w:r w:rsidR="00535528" w:rsidRPr="00E90C8E">
        <w:rPr>
          <w:rFonts w:hint="eastAsia"/>
          <w:rtl/>
          <w:lang w:bidi="fa-IR"/>
        </w:rPr>
        <w:t>‌</w:t>
      </w:r>
      <w:r w:rsidR="00412534" w:rsidRPr="00E90C8E">
        <w:rPr>
          <w:rFonts w:hint="cs"/>
          <w:rtl/>
          <w:lang w:bidi="fa-IR"/>
        </w:rPr>
        <w:t xml:space="preserve">ها به صورت زير </w:t>
      </w:r>
      <w:r w:rsidR="000007CC">
        <w:rPr>
          <w:rtl/>
          <w:lang w:bidi="fa-IR"/>
        </w:rPr>
        <w:t>است</w:t>
      </w:r>
      <w:r w:rsidR="00412534" w:rsidRPr="00E90C8E">
        <w:rPr>
          <w:rFonts w:hint="cs"/>
          <w:rtl/>
          <w:lang w:bidi="fa-IR"/>
        </w:rPr>
        <w:t>:</w:t>
      </w:r>
    </w:p>
    <w:p w:rsidR="004B1CC4" w:rsidRPr="00E90C8E" w:rsidRDefault="004B1CC4" w:rsidP="00535528">
      <w:pPr>
        <w:numPr>
          <w:ilvl w:val="0"/>
          <w:numId w:val="3"/>
        </w:num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 xml:space="preserve">نرم‌افزار تايپ: </w:t>
      </w:r>
      <w:r w:rsidR="00143FA5" w:rsidRPr="00E90C8E">
        <w:rPr>
          <w:lang w:bidi="fa-IR"/>
        </w:rPr>
        <w:t>Microsoft</w:t>
      </w:r>
      <w:r w:rsidR="00A80039" w:rsidRPr="00E90C8E">
        <w:rPr>
          <w:lang w:bidi="fa-IR"/>
        </w:rPr>
        <w:t xml:space="preserve"> Office</w:t>
      </w:r>
      <w:r w:rsidR="00143FA5" w:rsidRPr="00E90C8E">
        <w:rPr>
          <w:lang w:bidi="fa-IR"/>
        </w:rPr>
        <w:t xml:space="preserve"> Word </w:t>
      </w:r>
      <w:r w:rsidR="00535528" w:rsidRPr="00E90C8E">
        <w:rPr>
          <w:lang w:bidi="fa-IR"/>
        </w:rPr>
        <w:t>2013</w:t>
      </w:r>
      <w:r w:rsidR="00143FA5" w:rsidRPr="00E90C8E">
        <w:rPr>
          <w:rFonts w:hint="cs"/>
          <w:rtl/>
          <w:lang w:bidi="fa-IR"/>
        </w:rPr>
        <w:t xml:space="preserve"> </w:t>
      </w:r>
      <w:r w:rsidR="002301CB" w:rsidRPr="00E90C8E">
        <w:rPr>
          <w:rFonts w:hint="cs"/>
          <w:rtl/>
          <w:lang w:bidi="fa-IR"/>
        </w:rPr>
        <w:t xml:space="preserve">(با آخرين نسخه‌ي </w:t>
      </w:r>
      <w:r w:rsidR="002301CB" w:rsidRPr="00E90C8E">
        <w:rPr>
          <w:lang w:bidi="fa-IR"/>
        </w:rPr>
        <w:t>Service Pack</w:t>
      </w:r>
      <w:r w:rsidR="002301CB" w:rsidRPr="00E90C8E">
        <w:rPr>
          <w:rFonts w:hint="cs"/>
          <w:rtl/>
          <w:lang w:bidi="fa-IR"/>
        </w:rPr>
        <w:t>)</w:t>
      </w:r>
    </w:p>
    <w:p w:rsidR="00B165A8" w:rsidRPr="00E90C8E" w:rsidRDefault="00B165A8" w:rsidP="003A184C">
      <w:pPr>
        <w:numPr>
          <w:ilvl w:val="0"/>
          <w:numId w:val="3"/>
        </w:num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 xml:space="preserve">نرم‌افزار تايپ فرمول: </w:t>
      </w:r>
      <w:r w:rsidR="004E46DE" w:rsidRPr="00E90C8E">
        <w:rPr>
          <w:lang w:bidi="fa-IR"/>
        </w:rPr>
        <w:t>Mathtype</w:t>
      </w:r>
      <w:r w:rsidR="004E46DE" w:rsidRPr="00E90C8E">
        <w:rPr>
          <w:rFonts w:hint="cs"/>
          <w:rtl/>
          <w:lang w:bidi="fa-IR"/>
        </w:rPr>
        <w:t xml:space="preserve"> </w:t>
      </w:r>
      <w:r w:rsidR="002301CB" w:rsidRPr="00E90C8E">
        <w:rPr>
          <w:rFonts w:hint="cs"/>
          <w:rtl/>
          <w:lang w:bidi="fa-IR"/>
        </w:rPr>
        <w:t>(آخرين نسخه‌ي آن)</w:t>
      </w:r>
    </w:p>
    <w:p w:rsidR="00412534" w:rsidRPr="00E90C8E" w:rsidRDefault="007239B3" w:rsidP="00535528">
      <w:pPr>
        <w:numPr>
          <w:ilvl w:val="0"/>
          <w:numId w:val="3"/>
        </w:num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 xml:space="preserve">نرم‌افزار رسم شكل: </w:t>
      </w:r>
      <w:r w:rsidR="00A80039" w:rsidRPr="00E90C8E">
        <w:rPr>
          <w:lang w:bidi="fa-IR"/>
        </w:rPr>
        <w:t>Microsoft Office Visio 20</w:t>
      </w:r>
      <w:r w:rsidR="00535528" w:rsidRPr="00E90C8E">
        <w:rPr>
          <w:lang w:bidi="fa-IR"/>
        </w:rPr>
        <w:t>1</w:t>
      </w:r>
      <w:r w:rsidR="00A80039" w:rsidRPr="00E90C8E">
        <w:rPr>
          <w:lang w:bidi="fa-IR"/>
        </w:rPr>
        <w:t>3</w:t>
      </w:r>
      <w:r w:rsidR="00A80039" w:rsidRPr="00E90C8E">
        <w:rPr>
          <w:rFonts w:hint="cs"/>
          <w:rtl/>
          <w:lang w:bidi="fa-IR"/>
        </w:rPr>
        <w:t xml:space="preserve"> (با آخرين نسخه‌ي </w:t>
      </w:r>
      <w:r w:rsidR="00A80039" w:rsidRPr="00E90C8E">
        <w:rPr>
          <w:lang w:bidi="fa-IR"/>
        </w:rPr>
        <w:t>Service Pack</w:t>
      </w:r>
      <w:r w:rsidR="00A80039" w:rsidRPr="00E90C8E">
        <w:rPr>
          <w:rFonts w:hint="cs"/>
          <w:rtl/>
          <w:lang w:bidi="fa-IR"/>
        </w:rPr>
        <w:t>)</w:t>
      </w:r>
    </w:p>
    <w:p w:rsidR="00021146" w:rsidRPr="00E90C8E" w:rsidRDefault="00021146" w:rsidP="00535528">
      <w:pPr>
        <w:numPr>
          <w:ilvl w:val="0"/>
          <w:numId w:val="3"/>
        </w:num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>نرم‌افزار رسم منحني</w:t>
      </w:r>
      <w:r w:rsidR="00535528" w:rsidRPr="00E90C8E">
        <w:rPr>
          <w:rFonts w:hint="eastAsia"/>
          <w:rtl/>
          <w:lang w:bidi="fa-IR"/>
        </w:rPr>
        <w:t>‌</w:t>
      </w:r>
      <w:r w:rsidRPr="00E90C8E">
        <w:rPr>
          <w:rFonts w:hint="cs"/>
          <w:rtl/>
          <w:lang w:bidi="fa-IR"/>
        </w:rPr>
        <w:t>هاي نتايج و جداول</w:t>
      </w:r>
      <w:r w:rsidR="006C72E5" w:rsidRPr="00E90C8E">
        <w:rPr>
          <w:rFonts w:hint="cs"/>
          <w:rtl/>
          <w:lang w:bidi="fa-IR"/>
        </w:rPr>
        <w:t xml:space="preserve"> (ترجيحاً)</w:t>
      </w:r>
      <w:r w:rsidRPr="00E90C8E">
        <w:rPr>
          <w:rFonts w:hint="cs"/>
          <w:rtl/>
          <w:lang w:bidi="fa-IR"/>
        </w:rPr>
        <w:t xml:space="preserve">: </w:t>
      </w:r>
      <w:r w:rsidRPr="00E90C8E">
        <w:rPr>
          <w:lang w:bidi="fa-IR"/>
        </w:rPr>
        <w:t>Microsoft Office Excel 20</w:t>
      </w:r>
      <w:r w:rsidR="00535528" w:rsidRPr="00E90C8E">
        <w:rPr>
          <w:lang w:bidi="fa-IR"/>
        </w:rPr>
        <w:t>13</w:t>
      </w:r>
      <w:r w:rsidR="002301CB" w:rsidRPr="00E90C8E">
        <w:rPr>
          <w:rFonts w:hint="cs"/>
          <w:rtl/>
          <w:lang w:bidi="fa-IR"/>
        </w:rPr>
        <w:t xml:space="preserve"> (با آخرين نسخه‌ي </w:t>
      </w:r>
      <w:r w:rsidR="002301CB" w:rsidRPr="00E90C8E">
        <w:rPr>
          <w:lang w:bidi="fa-IR"/>
        </w:rPr>
        <w:t>Service Pack</w:t>
      </w:r>
      <w:r w:rsidR="002301CB" w:rsidRPr="00E90C8E">
        <w:rPr>
          <w:rFonts w:hint="cs"/>
          <w:rtl/>
          <w:lang w:bidi="fa-IR"/>
        </w:rPr>
        <w:t>)</w:t>
      </w:r>
    </w:p>
    <w:p w:rsidR="002F2F4B" w:rsidRPr="00E90C8E" w:rsidRDefault="003060B8" w:rsidP="00BC6812">
      <w:pPr>
        <w:pStyle w:val="Heading1"/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>حاشيه‌ي صفحات</w:t>
      </w:r>
    </w:p>
    <w:p w:rsidR="00412534" w:rsidRPr="00E90C8E" w:rsidRDefault="002A3FB8" w:rsidP="00AD3CB3">
      <w:p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ab/>
      </w:r>
      <w:r w:rsidR="00AD3CB3" w:rsidRPr="00E90C8E">
        <w:rPr>
          <w:rtl/>
          <w:lang w:bidi="fa-IR"/>
        </w:rPr>
        <w:fldChar w:fldCharType="begin"/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lang w:bidi="fa-IR"/>
        </w:rPr>
        <w:instrText xml:space="preserve">MACROBUTTON MTEditEquationSection2 </w:instrText>
      </w:r>
      <w:r w:rsidR="00AD3CB3" w:rsidRPr="00E90C8E">
        <w:rPr>
          <w:rStyle w:val="MTEquationSection"/>
        </w:rPr>
        <w:instrText>Equation Section (Next)</w:instrText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MTEqn \r \h \* MERGEFORMAT </w:instrText>
      </w:r>
      <w:r w:rsidR="00AD3CB3" w:rsidRPr="00E90C8E">
        <w:rPr>
          <w:lang w:bidi="fa-IR"/>
        </w:rPr>
        <w:fldChar w:fldCharType="end"/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MTSec \h \* MERGEFORMAT</w:instrText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rtl/>
          <w:lang w:bidi="fa-IR"/>
        </w:rPr>
        <w:fldChar w:fldCharType="end"/>
      </w:r>
      <w:r w:rsidR="00AD3CB3" w:rsidRPr="00E90C8E">
        <w:rPr>
          <w:rtl/>
          <w:lang w:bidi="fa-IR"/>
        </w:rPr>
        <w:fldChar w:fldCharType="end"/>
      </w:r>
      <w:r w:rsidR="00412534" w:rsidRPr="00E90C8E">
        <w:rPr>
          <w:rFonts w:hint="cs"/>
          <w:rtl/>
          <w:lang w:bidi="fa-IR"/>
        </w:rPr>
        <w:t>حاش</w:t>
      </w:r>
      <w:r w:rsidR="001553E0" w:rsidRPr="00E90C8E">
        <w:rPr>
          <w:rFonts w:hint="cs"/>
          <w:rtl/>
          <w:lang w:bidi="fa-IR"/>
        </w:rPr>
        <w:t xml:space="preserve">يه‌ي صفحات در بخش </w:t>
      </w:r>
      <w:r w:rsidR="001553E0" w:rsidRPr="00E90C8E">
        <w:rPr>
          <w:lang w:bidi="fa-IR"/>
        </w:rPr>
        <w:t>Page Setup</w:t>
      </w:r>
      <w:r w:rsidR="001553E0" w:rsidRPr="00E90C8E">
        <w:rPr>
          <w:rFonts w:hint="cs"/>
          <w:rtl/>
          <w:lang w:bidi="fa-IR"/>
        </w:rPr>
        <w:t xml:space="preserve"> به صورت زير مي‌باشند:</w:t>
      </w:r>
    </w:p>
    <w:p w:rsidR="008C7E1A" w:rsidRPr="00E90C8E" w:rsidRDefault="00381C04" w:rsidP="003A184C">
      <w:pPr>
        <w:numPr>
          <w:ilvl w:val="0"/>
          <w:numId w:val="4"/>
        </w:numPr>
        <w:rPr>
          <w:rFonts w:hint="cs"/>
          <w:lang w:bidi="fa-IR"/>
        </w:rPr>
      </w:pPr>
      <w:r w:rsidRPr="00E90C8E">
        <w:rPr>
          <w:lang w:bidi="fa-IR"/>
        </w:rPr>
        <w:t>Top</w:t>
      </w:r>
      <w:r w:rsidRPr="00E90C8E">
        <w:rPr>
          <w:rFonts w:hint="cs"/>
          <w:rtl/>
          <w:lang w:bidi="fa-IR"/>
        </w:rPr>
        <w:t xml:space="preserve"> برابر </w:t>
      </w:r>
      <w:r w:rsidRPr="00E90C8E">
        <w:rPr>
          <w:rtl/>
          <w:lang w:bidi="fa-IR"/>
        </w:rPr>
        <w:t xml:space="preserve">2.5 </w:t>
      </w:r>
      <w:r w:rsidRPr="00E90C8E">
        <w:rPr>
          <w:lang w:bidi="fa-IR"/>
        </w:rPr>
        <w:t>cm</w:t>
      </w:r>
    </w:p>
    <w:p w:rsidR="003A184C" w:rsidRPr="00E90C8E" w:rsidRDefault="003A184C" w:rsidP="003A184C">
      <w:pPr>
        <w:numPr>
          <w:ilvl w:val="0"/>
          <w:numId w:val="4"/>
        </w:numPr>
        <w:rPr>
          <w:rFonts w:hint="cs"/>
          <w:rtl/>
          <w:lang w:bidi="fa-IR"/>
        </w:rPr>
      </w:pPr>
      <w:r w:rsidRPr="00E90C8E">
        <w:rPr>
          <w:lang w:bidi="fa-IR"/>
        </w:rPr>
        <w:t>Bottom</w:t>
      </w:r>
      <w:r w:rsidRPr="00E90C8E">
        <w:rPr>
          <w:rFonts w:hint="cs"/>
          <w:rtl/>
          <w:lang w:bidi="fa-IR"/>
        </w:rPr>
        <w:t xml:space="preserve"> برابر </w:t>
      </w:r>
      <w:r w:rsidRPr="00E90C8E">
        <w:rPr>
          <w:rtl/>
          <w:lang w:bidi="fa-IR"/>
        </w:rPr>
        <w:t xml:space="preserve">2.5 </w:t>
      </w:r>
      <w:r w:rsidRPr="00E90C8E">
        <w:rPr>
          <w:lang w:bidi="fa-IR"/>
        </w:rPr>
        <w:t>cm</w:t>
      </w:r>
    </w:p>
    <w:p w:rsidR="008C7E1A" w:rsidRPr="00E90C8E" w:rsidRDefault="00381C04" w:rsidP="003A184C">
      <w:pPr>
        <w:numPr>
          <w:ilvl w:val="0"/>
          <w:numId w:val="4"/>
        </w:numPr>
        <w:rPr>
          <w:rFonts w:hint="cs"/>
          <w:rtl/>
          <w:lang w:bidi="fa-IR"/>
        </w:rPr>
      </w:pPr>
      <w:r w:rsidRPr="00E90C8E">
        <w:rPr>
          <w:lang w:bidi="fa-IR"/>
        </w:rPr>
        <w:t>Left</w:t>
      </w:r>
      <w:r w:rsidRPr="00E90C8E">
        <w:rPr>
          <w:rFonts w:hint="cs"/>
          <w:rtl/>
          <w:lang w:bidi="fa-IR"/>
        </w:rPr>
        <w:t xml:space="preserve"> برابر </w:t>
      </w:r>
      <w:r w:rsidRPr="00E90C8E">
        <w:rPr>
          <w:rtl/>
          <w:lang w:bidi="fa-IR"/>
        </w:rPr>
        <w:t xml:space="preserve">2.8 </w:t>
      </w:r>
      <w:r w:rsidRPr="00E90C8E">
        <w:rPr>
          <w:lang w:bidi="fa-IR"/>
        </w:rPr>
        <w:t>cm</w:t>
      </w:r>
    </w:p>
    <w:p w:rsidR="00381C04" w:rsidRPr="00E90C8E" w:rsidRDefault="00E5272A" w:rsidP="003A184C">
      <w:pPr>
        <w:numPr>
          <w:ilvl w:val="0"/>
          <w:numId w:val="4"/>
        </w:numPr>
        <w:rPr>
          <w:rFonts w:hint="cs"/>
          <w:rtl/>
          <w:lang w:bidi="fa-IR"/>
        </w:rPr>
      </w:pPr>
      <w:r w:rsidRPr="00E90C8E">
        <w:rPr>
          <w:lang w:bidi="fa-IR"/>
        </w:rPr>
        <w:t>Rigth</w:t>
      </w:r>
      <w:r w:rsidRPr="00E90C8E">
        <w:rPr>
          <w:rFonts w:hint="cs"/>
          <w:rtl/>
          <w:lang w:bidi="fa-IR"/>
        </w:rPr>
        <w:t xml:space="preserve"> برابر </w:t>
      </w:r>
      <w:r w:rsidRPr="00E90C8E">
        <w:rPr>
          <w:rtl/>
          <w:lang w:bidi="fa-IR"/>
        </w:rPr>
        <w:t xml:space="preserve">3.3 </w:t>
      </w:r>
      <w:r w:rsidRPr="00E90C8E">
        <w:rPr>
          <w:lang w:bidi="fa-IR"/>
        </w:rPr>
        <w:t>cm</w:t>
      </w:r>
    </w:p>
    <w:p w:rsidR="00E5272A" w:rsidRPr="00E90C8E" w:rsidRDefault="00E5272A" w:rsidP="003A184C">
      <w:pPr>
        <w:numPr>
          <w:ilvl w:val="0"/>
          <w:numId w:val="4"/>
        </w:numPr>
        <w:rPr>
          <w:rFonts w:hint="cs"/>
          <w:rtl/>
          <w:lang w:bidi="fa-IR"/>
        </w:rPr>
      </w:pPr>
      <w:r w:rsidRPr="00E90C8E">
        <w:rPr>
          <w:lang w:bidi="fa-IR"/>
        </w:rPr>
        <w:t>Gutter</w:t>
      </w:r>
      <w:r w:rsidRPr="00E90C8E">
        <w:rPr>
          <w:rFonts w:hint="cs"/>
          <w:rtl/>
          <w:lang w:bidi="fa-IR"/>
        </w:rPr>
        <w:t xml:space="preserve"> برابر صفر</w:t>
      </w:r>
    </w:p>
    <w:p w:rsidR="00C43CD2" w:rsidRPr="00E90C8E" w:rsidRDefault="00C43CD2">
      <w:pPr>
        <w:rPr>
          <w:rFonts w:hint="cs"/>
          <w:rtl/>
          <w:lang w:bidi="fa-IR"/>
        </w:rPr>
      </w:pPr>
    </w:p>
    <w:p w:rsidR="008C7E1A" w:rsidRPr="00E90C8E" w:rsidRDefault="001E55E5">
      <w:p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 xml:space="preserve">در ضمن، اندازه‌ي كاغذ هم </w:t>
      </w:r>
      <w:r w:rsidRPr="00E90C8E">
        <w:rPr>
          <w:lang w:bidi="fa-IR"/>
        </w:rPr>
        <w:t>A4</w:t>
      </w:r>
      <w:r w:rsidRPr="00E90C8E">
        <w:rPr>
          <w:rFonts w:hint="cs"/>
          <w:rtl/>
          <w:lang w:bidi="fa-IR"/>
        </w:rPr>
        <w:t xml:space="preserve"> انتخاب شود.</w:t>
      </w:r>
    </w:p>
    <w:p w:rsidR="002F2F4B" w:rsidRPr="00E90C8E" w:rsidRDefault="002F2F4B">
      <w:pPr>
        <w:rPr>
          <w:rFonts w:hint="cs"/>
          <w:rtl/>
          <w:lang w:bidi="fa-IR"/>
        </w:rPr>
      </w:pPr>
    </w:p>
    <w:p w:rsidR="00E06837" w:rsidRPr="00E90C8E" w:rsidRDefault="000007CC" w:rsidP="002A3FB8">
      <w:pPr>
        <w:pStyle w:val="Heading1"/>
        <w:rPr>
          <w:rFonts w:hint="cs"/>
          <w:rtl/>
          <w:lang w:bidi="fa-IR"/>
        </w:rPr>
      </w:pPr>
      <w:r>
        <w:rPr>
          <w:rtl/>
          <w:lang w:bidi="fa-IR"/>
        </w:rPr>
        <w:t>قلم‌ها</w:t>
      </w:r>
      <w:r w:rsidR="0079418F">
        <w:rPr>
          <w:rStyle w:val="FootnoteReference"/>
          <w:rtl/>
          <w:lang w:bidi="fa-IR"/>
        </w:rPr>
        <w:footnoteReference w:id="1"/>
      </w:r>
      <w:r w:rsidR="000A41D2" w:rsidRPr="00E90C8E">
        <w:rPr>
          <w:rFonts w:hint="cs"/>
          <w:rtl/>
          <w:lang w:bidi="fa-IR"/>
        </w:rPr>
        <w:t xml:space="preserve"> و اندازه‌ي آن</w:t>
      </w:r>
      <w:r w:rsidR="00C00E94" w:rsidRPr="00E90C8E">
        <w:rPr>
          <w:rFonts w:hint="eastAsia"/>
          <w:rtl/>
          <w:lang w:bidi="fa-IR"/>
        </w:rPr>
        <w:t>‌</w:t>
      </w:r>
      <w:r w:rsidR="000A41D2" w:rsidRPr="00E90C8E">
        <w:rPr>
          <w:rFonts w:hint="cs"/>
          <w:rtl/>
          <w:lang w:bidi="fa-IR"/>
        </w:rPr>
        <w:t>ها</w:t>
      </w:r>
    </w:p>
    <w:p w:rsidR="00E06837" w:rsidRPr="00E90C8E" w:rsidRDefault="005222D8" w:rsidP="00BB4B61">
      <w:pPr>
        <w:rPr>
          <w:rFonts w:hint="cs"/>
          <w:rtl/>
          <w:lang w:bidi="fa-IR"/>
        </w:rPr>
      </w:pPr>
      <w:r>
        <w:rPr>
          <w:rtl/>
          <w:lang w:bidi="fa-IR"/>
        </w:rPr>
        <w:tab/>
      </w:r>
      <w:r w:rsidR="00AD3CB3" w:rsidRPr="00E90C8E">
        <w:rPr>
          <w:rtl/>
          <w:lang w:bidi="fa-IR"/>
        </w:rPr>
        <w:fldChar w:fldCharType="begin"/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lang w:bidi="fa-IR"/>
        </w:rPr>
        <w:instrText xml:space="preserve">MACROBUTTON MTEditEquationSection2 </w:instrText>
      </w:r>
      <w:r w:rsidR="00AD3CB3" w:rsidRPr="00E90C8E">
        <w:rPr>
          <w:rStyle w:val="MTEquationSection"/>
        </w:rPr>
        <w:instrText>Equation Section (Next)</w:instrText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MTEqn \r \h \* MERGEFORMAT </w:instrText>
      </w:r>
      <w:r w:rsidR="00AD3CB3" w:rsidRPr="00E90C8E">
        <w:rPr>
          <w:lang w:bidi="fa-IR"/>
        </w:rPr>
        <w:fldChar w:fldCharType="end"/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MTSec \h \* MERGEFORMAT</w:instrText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rtl/>
          <w:lang w:bidi="fa-IR"/>
        </w:rPr>
        <w:fldChar w:fldCharType="end"/>
      </w:r>
      <w:r w:rsidR="00AD3CB3" w:rsidRPr="00E90C8E">
        <w:rPr>
          <w:rtl/>
          <w:lang w:bidi="fa-IR"/>
        </w:rPr>
        <w:fldChar w:fldCharType="end"/>
      </w:r>
      <w:r w:rsidR="000007CC">
        <w:rPr>
          <w:rtl/>
          <w:lang w:bidi="fa-IR"/>
        </w:rPr>
        <w:t>قلم‌ها</w:t>
      </w:r>
      <w:r w:rsidR="000007CC">
        <w:rPr>
          <w:rFonts w:hint="cs"/>
          <w:rtl/>
          <w:lang w:bidi="fa-IR"/>
        </w:rPr>
        <w:t>ی</w:t>
      </w:r>
      <w:r w:rsidR="000B5373" w:rsidRPr="00E90C8E">
        <w:rPr>
          <w:rFonts w:hint="cs"/>
          <w:rtl/>
          <w:lang w:bidi="fa-IR"/>
        </w:rPr>
        <w:t xml:space="preserve"> مورد استفاده براي تمامي </w:t>
      </w:r>
      <w:r w:rsidR="000B5373" w:rsidRPr="00E90C8E">
        <w:rPr>
          <w:lang w:bidi="fa-IR"/>
        </w:rPr>
        <w:t>style</w:t>
      </w:r>
      <w:r w:rsidR="000B5373" w:rsidRPr="00E90C8E">
        <w:rPr>
          <w:rFonts w:hint="cs"/>
          <w:rtl/>
          <w:lang w:bidi="fa-IR"/>
        </w:rPr>
        <w:t xml:space="preserve">هاي داخل متن براي </w:t>
      </w:r>
      <w:r w:rsidR="000B5373" w:rsidRPr="00E90C8E">
        <w:rPr>
          <w:lang w:bidi="fa-IR"/>
        </w:rPr>
        <w:t>Complex</w:t>
      </w:r>
      <w:r w:rsidR="001C2C40">
        <w:rPr>
          <w:lang w:bidi="fa-IR"/>
        </w:rPr>
        <w:t> </w:t>
      </w:r>
      <w:r w:rsidR="000B5373" w:rsidRPr="00E90C8E">
        <w:rPr>
          <w:lang w:bidi="fa-IR"/>
        </w:rPr>
        <w:t>text</w:t>
      </w:r>
      <w:r w:rsidR="000B5373" w:rsidRPr="00E90C8E">
        <w:rPr>
          <w:rFonts w:hint="cs"/>
          <w:rtl/>
          <w:lang w:bidi="fa-IR"/>
        </w:rPr>
        <w:t xml:space="preserve"> به صورت </w:t>
      </w:r>
      <w:r w:rsidR="00AE3ECB" w:rsidRPr="00E90C8E">
        <w:rPr>
          <w:lang w:bidi="fa-IR"/>
        </w:rPr>
        <w:t>B</w:t>
      </w:r>
      <w:r w:rsidR="00020A76">
        <w:rPr>
          <w:lang w:bidi="fa-IR"/>
        </w:rPr>
        <w:t> </w:t>
      </w:r>
      <w:r w:rsidR="000B5373" w:rsidRPr="00E90C8E">
        <w:rPr>
          <w:lang w:bidi="fa-IR"/>
        </w:rPr>
        <w:t>Nazanin</w:t>
      </w:r>
      <w:r w:rsidR="00021146" w:rsidRPr="00E90C8E">
        <w:rPr>
          <w:rFonts w:hint="cs"/>
          <w:rtl/>
          <w:lang w:bidi="fa-IR"/>
        </w:rPr>
        <w:t xml:space="preserve"> و</w:t>
      </w:r>
      <w:r w:rsidR="000B5373" w:rsidRPr="00E90C8E">
        <w:rPr>
          <w:rFonts w:hint="cs"/>
          <w:rtl/>
          <w:lang w:bidi="fa-IR"/>
        </w:rPr>
        <w:t xml:space="preserve"> براي </w:t>
      </w:r>
      <w:r w:rsidR="000B5373" w:rsidRPr="00E90C8E">
        <w:rPr>
          <w:lang w:bidi="fa-IR"/>
        </w:rPr>
        <w:t>Latin</w:t>
      </w:r>
      <w:r w:rsidR="00020A76">
        <w:rPr>
          <w:lang w:bidi="fa-IR"/>
        </w:rPr>
        <w:t> </w:t>
      </w:r>
      <w:r w:rsidR="000B5373" w:rsidRPr="00E90C8E">
        <w:rPr>
          <w:lang w:bidi="fa-IR"/>
        </w:rPr>
        <w:t>text</w:t>
      </w:r>
      <w:r w:rsidR="00021146" w:rsidRPr="00E90C8E">
        <w:rPr>
          <w:rFonts w:hint="cs"/>
          <w:rtl/>
          <w:lang w:bidi="fa-IR"/>
        </w:rPr>
        <w:t xml:space="preserve"> </w:t>
      </w:r>
      <w:r w:rsidR="000B5373" w:rsidRPr="00E90C8E">
        <w:rPr>
          <w:rFonts w:hint="cs"/>
          <w:rtl/>
          <w:lang w:bidi="fa-IR"/>
        </w:rPr>
        <w:t xml:space="preserve">به صورت </w:t>
      </w:r>
      <w:r w:rsidR="000B5373" w:rsidRPr="00E90C8E">
        <w:rPr>
          <w:lang w:bidi="fa-IR"/>
        </w:rPr>
        <w:t>Times</w:t>
      </w:r>
      <w:r w:rsidR="00020A76">
        <w:rPr>
          <w:lang w:bidi="fa-IR"/>
        </w:rPr>
        <w:t> </w:t>
      </w:r>
      <w:r w:rsidR="000B5373" w:rsidRPr="00E90C8E">
        <w:rPr>
          <w:lang w:bidi="fa-IR"/>
        </w:rPr>
        <w:t>New</w:t>
      </w:r>
      <w:r w:rsidR="00020A76">
        <w:rPr>
          <w:lang w:bidi="fa-IR"/>
        </w:rPr>
        <w:t> </w:t>
      </w:r>
      <w:r w:rsidR="000B5373" w:rsidRPr="00E90C8E">
        <w:rPr>
          <w:lang w:bidi="fa-IR"/>
        </w:rPr>
        <w:t>Roman</w:t>
      </w:r>
      <w:r w:rsidR="000B5373" w:rsidRPr="00E90C8E">
        <w:rPr>
          <w:rFonts w:hint="cs"/>
          <w:rtl/>
          <w:lang w:bidi="fa-IR"/>
        </w:rPr>
        <w:t xml:space="preserve"> انتخاب شود. در ضمن، </w:t>
      </w:r>
      <w:r w:rsidR="00021146" w:rsidRPr="00E90C8E">
        <w:rPr>
          <w:rFonts w:hint="cs"/>
          <w:rtl/>
          <w:lang w:bidi="fa-IR"/>
        </w:rPr>
        <w:t>سايزها بايد داراي مشخصات</w:t>
      </w:r>
      <w:r w:rsidR="00EE1BA0">
        <w:rPr>
          <w:rFonts w:hint="cs"/>
          <w:rtl/>
          <w:lang w:bidi="fa-IR"/>
        </w:rPr>
        <w:t xml:space="preserve"> </w:t>
      </w:r>
      <w:r w:rsidR="00EE1BA0" w:rsidRPr="00BB4B61">
        <w:rPr>
          <w:rtl/>
        </w:rPr>
        <w:fldChar w:fldCharType="begin"/>
      </w:r>
      <w:r w:rsidR="00EE1BA0" w:rsidRPr="00BB4B61">
        <w:rPr>
          <w:rtl/>
        </w:rPr>
        <w:instrText xml:space="preserve"> </w:instrText>
      </w:r>
      <w:r w:rsidR="00EE1BA0" w:rsidRPr="00BB4B61">
        <w:rPr>
          <w:rFonts w:hint="cs"/>
        </w:rPr>
        <w:instrText>REF</w:instrText>
      </w:r>
      <w:r w:rsidR="00EE1BA0" w:rsidRPr="00BB4B61">
        <w:rPr>
          <w:rFonts w:hint="cs"/>
          <w:rtl/>
        </w:rPr>
        <w:instrText xml:space="preserve"> _</w:instrText>
      </w:r>
      <w:r w:rsidR="00EE1BA0" w:rsidRPr="00BB4B61">
        <w:rPr>
          <w:rFonts w:hint="cs"/>
        </w:rPr>
        <w:instrText>Ref370580182 \h</w:instrText>
      </w:r>
      <w:r w:rsidR="00EE1BA0" w:rsidRPr="00BB4B61">
        <w:rPr>
          <w:rtl/>
        </w:rPr>
        <w:instrText xml:space="preserve"> </w:instrText>
      </w:r>
      <w:r w:rsidR="00EE1BA0" w:rsidRPr="00BB4B61">
        <w:rPr>
          <w:rtl/>
        </w:rPr>
      </w:r>
      <w:r w:rsidR="00EE1BA0" w:rsidRPr="00BB4B61">
        <w:rPr>
          <w:rtl/>
        </w:rPr>
        <w:fldChar w:fldCharType="separate"/>
      </w:r>
      <w:r w:rsidR="00C25FE3" w:rsidRPr="00BB4B61">
        <w:rPr>
          <w:rtl/>
        </w:rPr>
        <w:t>جدول 1</w:t>
      </w:r>
      <w:r w:rsidR="00EE1BA0" w:rsidRPr="00BB4B61">
        <w:rPr>
          <w:rtl/>
        </w:rPr>
        <w:fldChar w:fldCharType="end"/>
      </w:r>
      <w:r w:rsidR="00021146" w:rsidRPr="00BB4B61">
        <w:rPr>
          <w:rFonts w:hint="cs"/>
          <w:rtl/>
        </w:rPr>
        <w:t xml:space="preserve"> </w:t>
      </w:r>
      <w:r w:rsidR="00021146" w:rsidRPr="00E90C8E">
        <w:rPr>
          <w:rFonts w:hint="cs"/>
          <w:rtl/>
          <w:lang w:bidi="fa-IR"/>
        </w:rPr>
        <w:t>باشند:</w:t>
      </w:r>
    </w:p>
    <w:p w:rsidR="00021146" w:rsidRPr="00E90C8E" w:rsidRDefault="00021146">
      <w:pPr>
        <w:rPr>
          <w:rFonts w:hint="cs"/>
          <w:rtl/>
          <w:lang w:bidi="fa-IR"/>
        </w:rPr>
      </w:pPr>
    </w:p>
    <w:p w:rsidR="003E2A89" w:rsidRPr="004810D5" w:rsidRDefault="004810D5" w:rsidP="004810D5">
      <w:pPr>
        <w:pStyle w:val="Caption"/>
        <w:rPr>
          <w:rFonts w:hint="cs"/>
          <w:rtl/>
        </w:rPr>
      </w:pPr>
      <w:bookmarkStart w:id="1" w:name="_Ref370580182"/>
      <w:r w:rsidRPr="004810D5">
        <w:rPr>
          <w:rtl/>
        </w:rPr>
        <w:t xml:space="preserve">جدول </w:t>
      </w:r>
      <w:r w:rsidR="00EE1BA0">
        <w:rPr>
          <w:rtl/>
        </w:rPr>
        <w:fldChar w:fldCharType="begin"/>
      </w:r>
      <w:r w:rsidR="00EE1BA0">
        <w:rPr>
          <w:rtl/>
        </w:rPr>
        <w:instrText xml:space="preserve"> </w:instrText>
      </w:r>
      <w:r w:rsidR="00EE1BA0">
        <w:instrText>SEQ</w:instrText>
      </w:r>
      <w:r w:rsidR="00EE1BA0">
        <w:rPr>
          <w:rtl/>
        </w:rPr>
        <w:instrText xml:space="preserve"> جدول \* </w:instrText>
      </w:r>
      <w:r w:rsidR="00EE1BA0">
        <w:instrText>ARABIC</w:instrText>
      </w:r>
      <w:r w:rsidR="00EE1BA0">
        <w:rPr>
          <w:rtl/>
        </w:rPr>
        <w:instrText xml:space="preserve"> </w:instrText>
      </w:r>
      <w:r w:rsidR="00EE1BA0">
        <w:rPr>
          <w:rtl/>
        </w:rPr>
        <w:fldChar w:fldCharType="separate"/>
      </w:r>
      <w:r w:rsidR="00C25FE3">
        <w:rPr>
          <w:noProof/>
          <w:rtl/>
        </w:rPr>
        <w:t>1</w:t>
      </w:r>
      <w:r w:rsidR="00EE1BA0">
        <w:rPr>
          <w:rtl/>
        </w:rPr>
        <w:fldChar w:fldCharType="end"/>
      </w:r>
      <w:bookmarkEnd w:id="1"/>
      <w:r w:rsidR="003E2A89" w:rsidRPr="004810D5">
        <w:rPr>
          <w:rFonts w:hint="cs"/>
          <w:rtl/>
        </w:rPr>
        <w:t xml:space="preserve">: اندازه و شكل </w:t>
      </w:r>
      <w:r w:rsidR="003E2A89" w:rsidRPr="004810D5">
        <w:t>style</w:t>
      </w:r>
      <w:r w:rsidR="003E2A89" w:rsidRPr="004810D5">
        <w:rPr>
          <w:rFonts w:hint="cs"/>
          <w:rtl/>
        </w:rPr>
        <w:t>هاي مختلف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976"/>
        <w:gridCol w:w="2132"/>
        <w:gridCol w:w="1802"/>
        <w:gridCol w:w="1176"/>
      </w:tblGrid>
      <w:tr w:rsidR="00DA63D6">
        <w:trPr>
          <w:jc w:val="center"/>
        </w:trPr>
        <w:tc>
          <w:tcPr>
            <w:tcW w:w="0" w:type="auto"/>
            <w:vAlign w:val="center"/>
          </w:tcPr>
          <w:p w:rsidR="00DA63D6" w:rsidRPr="00AD3CB5" w:rsidRDefault="00DA63D6" w:rsidP="004C2F0E">
            <w:pPr>
              <w:jc w:val="center"/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</w:pPr>
            <w:r w:rsidRPr="00E90C8E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شكل</w:t>
            </w:r>
          </w:p>
        </w:tc>
        <w:tc>
          <w:tcPr>
            <w:tcW w:w="0" w:type="auto"/>
            <w:vAlign w:val="center"/>
          </w:tcPr>
          <w:p w:rsidR="00DA63D6" w:rsidRPr="00AD3CB5" w:rsidRDefault="00DA63D6" w:rsidP="004C2F0E">
            <w:pPr>
              <w:jc w:val="center"/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</w:pPr>
            <w:bookmarkStart w:id="2" w:name="OLE_LINK1"/>
            <w:bookmarkStart w:id="3" w:name="OLE_LINK2"/>
            <w:r w:rsidRPr="00E90C8E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اندازه‌ي </w:t>
            </w:r>
            <w:r w:rsidRPr="00E90C8E">
              <w:rPr>
                <w:b/>
                <w:bCs/>
                <w:sz w:val="22"/>
                <w:szCs w:val="24"/>
                <w:lang w:bidi="fa-IR"/>
              </w:rPr>
              <w:t>Complex text</w:t>
            </w:r>
          </w:p>
        </w:tc>
        <w:tc>
          <w:tcPr>
            <w:tcW w:w="0" w:type="auto"/>
            <w:vAlign w:val="center"/>
          </w:tcPr>
          <w:p w:rsidR="00DA63D6" w:rsidRPr="00AD3CB5" w:rsidRDefault="00DA63D6" w:rsidP="004C2F0E">
            <w:pPr>
              <w:jc w:val="center"/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</w:pPr>
            <w:r w:rsidRPr="00E90C8E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اندازه‌ي </w:t>
            </w:r>
            <w:r w:rsidRPr="00E90C8E">
              <w:rPr>
                <w:b/>
                <w:bCs/>
                <w:sz w:val="22"/>
                <w:szCs w:val="24"/>
                <w:lang w:bidi="fa-IR"/>
              </w:rPr>
              <w:t>Latin text</w:t>
            </w:r>
          </w:p>
        </w:tc>
        <w:tc>
          <w:tcPr>
            <w:tcW w:w="0" w:type="auto"/>
            <w:tcBorders>
              <w:tl2br w:val="single" w:sz="4" w:space="0" w:color="auto"/>
            </w:tcBorders>
          </w:tcPr>
          <w:p w:rsidR="00DA63D6" w:rsidRPr="00E90C8E" w:rsidRDefault="004C2F0E">
            <w:pPr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</w:pPr>
            <w:r w:rsidRPr="00E90C8E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پارامتر</w:t>
            </w:r>
          </w:p>
          <w:p w:rsidR="004C2F0E" w:rsidRPr="00AD3CB5" w:rsidRDefault="004C2F0E">
            <w:pPr>
              <w:rPr>
                <w:b/>
                <w:bCs/>
                <w:sz w:val="22"/>
                <w:szCs w:val="24"/>
                <w:lang w:bidi="fa-IR"/>
              </w:rPr>
            </w:pPr>
            <w:r w:rsidRPr="00E90C8E">
              <w:rPr>
                <w:b/>
                <w:bCs/>
                <w:sz w:val="22"/>
                <w:szCs w:val="24"/>
                <w:lang w:bidi="fa-IR"/>
              </w:rPr>
              <w:t>Style</w:t>
            </w:r>
            <w:r w:rsidRPr="00E90C8E">
              <w:rPr>
                <w:b/>
                <w:bCs/>
                <w:sz w:val="22"/>
                <w:szCs w:val="24"/>
                <w:rtl/>
                <w:lang w:bidi="fa-IR"/>
              </w:rPr>
              <w:t xml:space="preserve">           </w:t>
            </w:r>
          </w:p>
        </w:tc>
      </w:tr>
      <w:tr w:rsidR="00DA63D6">
        <w:trPr>
          <w:jc w:val="center"/>
        </w:trPr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lang w:bidi="fa-IR"/>
              </w:rPr>
            </w:pPr>
            <w:r w:rsidRPr="00E90C8E">
              <w:rPr>
                <w:lang w:bidi="fa-IR"/>
              </w:rPr>
              <w:t>Regular</w:t>
            </w:r>
          </w:p>
        </w:tc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:rsidR="00DA63D6" w:rsidRPr="00AD3CB5" w:rsidRDefault="00DA63D6" w:rsidP="004C2F0E">
            <w:pPr>
              <w:jc w:val="right"/>
              <w:rPr>
                <w:b/>
                <w:bCs/>
                <w:sz w:val="22"/>
                <w:szCs w:val="24"/>
                <w:lang w:bidi="fa-IR"/>
              </w:rPr>
            </w:pPr>
            <w:smartTag w:uri="urn:schemas-microsoft-com:office:smarttags" w:element="place">
              <w:smartTag w:uri="urn:schemas-microsoft-com:office:smarttags" w:element="City">
                <w:r w:rsidRPr="00E90C8E">
                  <w:rPr>
                    <w:b/>
                    <w:bCs/>
                    <w:sz w:val="22"/>
                    <w:szCs w:val="24"/>
                    <w:lang w:bidi="fa-IR"/>
                  </w:rPr>
                  <w:t>Normal</w:t>
                </w:r>
              </w:smartTag>
            </w:smartTag>
          </w:p>
        </w:tc>
      </w:tr>
      <w:tr w:rsidR="00DA63D6">
        <w:trPr>
          <w:jc w:val="center"/>
        </w:trPr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lang w:bidi="fa-IR"/>
              </w:rPr>
            </w:pPr>
            <w:r w:rsidRPr="00E90C8E">
              <w:rPr>
                <w:lang w:bidi="fa-IR"/>
              </w:rPr>
              <w:lastRenderedPageBreak/>
              <w:t>Bold</w:t>
            </w:r>
          </w:p>
        </w:tc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:rsidR="00DA63D6" w:rsidRPr="00AD3CB5" w:rsidRDefault="00DA63D6" w:rsidP="004C2F0E">
            <w:pPr>
              <w:jc w:val="right"/>
              <w:rPr>
                <w:b/>
                <w:bCs/>
                <w:sz w:val="22"/>
                <w:szCs w:val="24"/>
                <w:lang w:bidi="fa-IR"/>
              </w:rPr>
            </w:pPr>
            <w:r w:rsidRPr="00E90C8E">
              <w:rPr>
                <w:b/>
                <w:bCs/>
                <w:sz w:val="22"/>
                <w:szCs w:val="24"/>
                <w:lang w:bidi="fa-IR"/>
              </w:rPr>
              <w:t>Heading 1</w:t>
            </w:r>
          </w:p>
        </w:tc>
      </w:tr>
      <w:tr w:rsidR="00DA63D6">
        <w:trPr>
          <w:jc w:val="center"/>
        </w:trPr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lang w:bidi="fa-IR"/>
              </w:rPr>
            </w:pPr>
            <w:r w:rsidRPr="00E90C8E">
              <w:rPr>
                <w:lang w:bidi="fa-IR"/>
              </w:rPr>
              <w:t>Bold</w:t>
            </w:r>
          </w:p>
        </w:tc>
        <w:tc>
          <w:tcPr>
            <w:tcW w:w="0" w:type="auto"/>
            <w:vAlign w:val="center"/>
          </w:tcPr>
          <w:p w:rsidR="00DA63D6" w:rsidRDefault="00B315EB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0" w:type="auto"/>
            <w:vAlign w:val="center"/>
          </w:tcPr>
          <w:p w:rsidR="00DA63D6" w:rsidRDefault="00DA63D6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0" w:type="auto"/>
            <w:vAlign w:val="center"/>
          </w:tcPr>
          <w:p w:rsidR="00DA63D6" w:rsidRPr="00AD3CB5" w:rsidRDefault="00DA63D6" w:rsidP="004C2F0E">
            <w:pPr>
              <w:jc w:val="right"/>
              <w:rPr>
                <w:b/>
                <w:bCs/>
                <w:sz w:val="22"/>
                <w:szCs w:val="24"/>
                <w:lang w:bidi="fa-IR"/>
              </w:rPr>
            </w:pPr>
            <w:r w:rsidRPr="00E90C8E">
              <w:rPr>
                <w:b/>
                <w:bCs/>
                <w:sz w:val="22"/>
                <w:szCs w:val="24"/>
                <w:lang w:bidi="fa-IR"/>
              </w:rPr>
              <w:t>Heading 2</w:t>
            </w:r>
          </w:p>
        </w:tc>
      </w:tr>
      <w:tr w:rsidR="00B315EB">
        <w:trPr>
          <w:jc w:val="center"/>
        </w:trPr>
        <w:tc>
          <w:tcPr>
            <w:tcW w:w="0" w:type="auto"/>
            <w:vAlign w:val="center"/>
          </w:tcPr>
          <w:p w:rsidR="00B315EB" w:rsidRDefault="00B315EB" w:rsidP="00D3522D">
            <w:pPr>
              <w:jc w:val="center"/>
              <w:rPr>
                <w:lang w:bidi="fa-IR"/>
              </w:rPr>
            </w:pPr>
            <w:r w:rsidRPr="00E90C8E">
              <w:rPr>
                <w:lang w:bidi="fa-IR"/>
              </w:rPr>
              <w:t>Bold</w:t>
            </w:r>
          </w:p>
        </w:tc>
        <w:tc>
          <w:tcPr>
            <w:tcW w:w="0" w:type="auto"/>
            <w:vAlign w:val="center"/>
          </w:tcPr>
          <w:p w:rsidR="00B315EB" w:rsidRDefault="00B315EB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:rsidR="00B315EB" w:rsidRDefault="00B315EB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:rsidR="00B315EB" w:rsidRPr="00AD3CB5" w:rsidRDefault="00B315EB" w:rsidP="004C2F0E">
            <w:pPr>
              <w:jc w:val="right"/>
              <w:rPr>
                <w:b/>
                <w:bCs/>
                <w:sz w:val="22"/>
                <w:szCs w:val="24"/>
                <w:lang w:bidi="fa-IR"/>
              </w:rPr>
            </w:pPr>
            <w:r w:rsidRPr="00E90C8E">
              <w:rPr>
                <w:b/>
                <w:bCs/>
                <w:sz w:val="22"/>
                <w:szCs w:val="24"/>
                <w:lang w:bidi="fa-IR"/>
              </w:rPr>
              <w:t>Heading 3</w:t>
            </w:r>
          </w:p>
        </w:tc>
      </w:tr>
      <w:tr w:rsidR="00B315EB" w:rsidRPr="00E90C8E">
        <w:trPr>
          <w:jc w:val="center"/>
        </w:trPr>
        <w:tc>
          <w:tcPr>
            <w:tcW w:w="0" w:type="auto"/>
            <w:vAlign w:val="center"/>
          </w:tcPr>
          <w:p w:rsidR="00B315EB" w:rsidRDefault="002010EF" w:rsidP="00D3522D">
            <w:pPr>
              <w:jc w:val="center"/>
              <w:rPr>
                <w:lang w:bidi="fa-IR"/>
              </w:rPr>
            </w:pPr>
            <w:r w:rsidRPr="00E90C8E">
              <w:rPr>
                <w:lang w:bidi="fa-IR"/>
              </w:rPr>
              <w:t>Regular</w:t>
            </w:r>
          </w:p>
        </w:tc>
        <w:tc>
          <w:tcPr>
            <w:tcW w:w="0" w:type="auto"/>
            <w:vAlign w:val="center"/>
          </w:tcPr>
          <w:p w:rsidR="00B315EB" w:rsidRDefault="002010EF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:rsidR="00B315EB" w:rsidRDefault="002010EF" w:rsidP="00D3522D">
            <w:pPr>
              <w:jc w:val="center"/>
              <w:rPr>
                <w:rFonts w:hint="cs"/>
                <w:rtl/>
                <w:lang w:bidi="fa-IR"/>
              </w:rPr>
            </w:pPr>
            <w:r w:rsidRPr="00E90C8E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B315EB" w:rsidRPr="00E90C8E" w:rsidRDefault="00C5224B" w:rsidP="004C2F0E">
            <w:pPr>
              <w:jc w:val="right"/>
              <w:rPr>
                <w:b/>
                <w:bCs/>
                <w:sz w:val="22"/>
                <w:szCs w:val="24"/>
                <w:lang w:bidi="fa-IR"/>
              </w:rPr>
            </w:pPr>
            <w:r w:rsidRPr="00E90C8E">
              <w:rPr>
                <w:b/>
                <w:bCs/>
                <w:sz w:val="22"/>
                <w:szCs w:val="24"/>
                <w:lang w:bidi="fa-IR"/>
              </w:rPr>
              <w:t>Caption</w:t>
            </w:r>
          </w:p>
        </w:tc>
      </w:tr>
      <w:bookmarkEnd w:id="2"/>
      <w:bookmarkEnd w:id="3"/>
    </w:tbl>
    <w:p w:rsidR="00E06837" w:rsidRPr="00E90C8E" w:rsidRDefault="00E06837">
      <w:pPr>
        <w:rPr>
          <w:rFonts w:hint="cs"/>
          <w:rtl/>
          <w:lang w:bidi="fa-IR"/>
        </w:rPr>
      </w:pPr>
    </w:p>
    <w:p w:rsidR="00F73DF0" w:rsidRPr="00E90C8E" w:rsidRDefault="0051074B" w:rsidP="004855B3">
      <w:pPr>
        <w:pStyle w:val="Heading1"/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>شكل</w:t>
      </w:r>
      <w:r w:rsidR="00F97D69" w:rsidRPr="00E90C8E">
        <w:rPr>
          <w:rFonts w:hint="eastAsia"/>
          <w:rtl/>
          <w:lang w:bidi="fa-IR"/>
        </w:rPr>
        <w:t>‌</w:t>
      </w:r>
      <w:r w:rsidRPr="00E90C8E">
        <w:rPr>
          <w:rFonts w:hint="cs"/>
          <w:rtl/>
          <w:lang w:bidi="fa-IR"/>
        </w:rPr>
        <w:t>ها</w:t>
      </w:r>
      <w:r w:rsidR="008B74FF" w:rsidRPr="00E90C8E">
        <w:rPr>
          <w:rFonts w:hint="cs"/>
          <w:rtl/>
          <w:lang w:bidi="fa-IR"/>
        </w:rPr>
        <w:t xml:space="preserve"> و جداول</w:t>
      </w:r>
    </w:p>
    <w:p w:rsidR="00FE0C2D" w:rsidRPr="00E90C8E" w:rsidRDefault="00FE0C2D" w:rsidP="00FE0C2D">
      <w:pPr>
        <w:pStyle w:val="Heading2"/>
        <w:rPr>
          <w:rFonts w:hint="cs"/>
          <w:lang w:bidi="fa-IR"/>
        </w:rPr>
      </w:pPr>
      <w:r w:rsidRPr="00E90C8E">
        <w:rPr>
          <w:rFonts w:hint="cs"/>
          <w:rtl/>
          <w:lang w:bidi="fa-IR"/>
        </w:rPr>
        <w:t>شكل</w:t>
      </w:r>
      <w:r w:rsidR="00F97D69" w:rsidRPr="00E90C8E">
        <w:rPr>
          <w:rFonts w:hint="eastAsia"/>
          <w:rtl/>
          <w:lang w:bidi="fa-IR"/>
        </w:rPr>
        <w:t>‌</w:t>
      </w:r>
      <w:r w:rsidRPr="00E90C8E">
        <w:rPr>
          <w:rFonts w:hint="cs"/>
          <w:rtl/>
          <w:lang w:bidi="fa-IR"/>
        </w:rPr>
        <w:t>ها</w:t>
      </w:r>
    </w:p>
    <w:p w:rsidR="002724DF" w:rsidRDefault="00D04194" w:rsidP="002724DF">
      <w:pPr>
        <w:rPr>
          <w:rtl/>
          <w:lang w:bidi="fa-IR"/>
        </w:rPr>
      </w:pPr>
      <w:r w:rsidRPr="00E90C8E">
        <w:rPr>
          <w:rFonts w:hint="cs"/>
          <w:rtl/>
          <w:lang w:bidi="fa-IR"/>
        </w:rPr>
        <w:tab/>
      </w:r>
      <w:r w:rsidR="00AD3CB3" w:rsidRPr="00E90C8E">
        <w:rPr>
          <w:rtl/>
          <w:lang w:bidi="fa-IR"/>
        </w:rPr>
        <w:fldChar w:fldCharType="begin"/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lang w:bidi="fa-IR"/>
        </w:rPr>
        <w:instrText xml:space="preserve">MACROBUTTON MTEditEquationSection2 </w:instrText>
      </w:r>
      <w:r w:rsidR="00AD3CB3" w:rsidRPr="00E90C8E">
        <w:rPr>
          <w:rStyle w:val="MTEquationSection"/>
        </w:rPr>
        <w:instrText>Equation Section (Next)</w:instrText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MTEqn \r \h \* MERGEFORMAT </w:instrText>
      </w:r>
      <w:r w:rsidR="00AD3CB3" w:rsidRPr="00E90C8E">
        <w:rPr>
          <w:lang w:bidi="fa-IR"/>
        </w:rPr>
        <w:fldChar w:fldCharType="end"/>
      </w:r>
      <w:r w:rsidR="00AD3CB3" w:rsidRPr="00E90C8E">
        <w:rPr>
          <w:lang w:bidi="fa-IR"/>
        </w:rPr>
        <w:fldChar w:fldCharType="begin"/>
      </w:r>
      <w:r w:rsidR="00AD3CB3" w:rsidRPr="00E90C8E">
        <w:rPr>
          <w:lang w:bidi="fa-IR"/>
        </w:rPr>
        <w:instrText xml:space="preserve"> SEQ MTSec \h \* MERGEFORMAT</w:instrText>
      </w:r>
      <w:r w:rsidR="00AD3CB3" w:rsidRPr="00E90C8E">
        <w:rPr>
          <w:rtl/>
          <w:lang w:bidi="fa-IR"/>
        </w:rPr>
        <w:instrText xml:space="preserve"> </w:instrText>
      </w:r>
      <w:r w:rsidR="00AD3CB3" w:rsidRPr="00E90C8E">
        <w:rPr>
          <w:rtl/>
          <w:lang w:bidi="fa-IR"/>
        </w:rPr>
        <w:fldChar w:fldCharType="end"/>
      </w:r>
      <w:r w:rsidR="00AD3CB3" w:rsidRPr="00E90C8E">
        <w:rPr>
          <w:rtl/>
          <w:lang w:bidi="fa-IR"/>
        </w:rPr>
        <w:fldChar w:fldCharType="end"/>
      </w:r>
      <w:r w:rsidR="004855B3" w:rsidRPr="00E90C8E">
        <w:rPr>
          <w:rFonts w:hint="cs"/>
          <w:rtl/>
          <w:lang w:bidi="fa-IR"/>
        </w:rPr>
        <w:t>براي رسم شكل</w:t>
      </w:r>
      <w:r w:rsidR="00F97D69" w:rsidRPr="00E90C8E">
        <w:rPr>
          <w:rFonts w:hint="eastAsia"/>
          <w:rtl/>
          <w:lang w:bidi="fa-IR"/>
        </w:rPr>
        <w:t>‌</w:t>
      </w:r>
      <w:r w:rsidR="004855B3" w:rsidRPr="00E90C8E">
        <w:rPr>
          <w:rFonts w:hint="cs"/>
          <w:rtl/>
          <w:lang w:bidi="fa-IR"/>
        </w:rPr>
        <w:t xml:space="preserve">ها از نرم‌افزار </w:t>
      </w:r>
      <w:r w:rsidR="004855B3" w:rsidRPr="00E90C8E">
        <w:rPr>
          <w:lang w:bidi="fa-IR"/>
        </w:rPr>
        <w:t>Visio</w:t>
      </w:r>
      <w:r w:rsidR="004855B3" w:rsidRPr="00E90C8E">
        <w:rPr>
          <w:rFonts w:hint="cs"/>
          <w:rtl/>
          <w:lang w:bidi="fa-IR"/>
        </w:rPr>
        <w:t xml:space="preserve"> استفاده </w:t>
      </w:r>
      <w:r w:rsidRPr="00E90C8E">
        <w:rPr>
          <w:rFonts w:hint="cs"/>
          <w:rtl/>
          <w:lang w:bidi="fa-IR"/>
        </w:rPr>
        <w:t>شود.</w:t>
      </w:r>
      <w:r w:rsidR="004855B3" w:rsidRPr="00E90C8E">
        <w:rPr>
          <w:rFonts w:hint="cs"/>
          <w:rtl/>
          <w:lang w:bidi="fa-IR"/>
        </w:rPr>
        <w:t xml:space="preserve"> شكل كشيده شده </w:t>
      </w:r>
      <w:r w:rsidRPr="00E90C8E">
        <w:rPr>
          <w:rFonts w:hint="cs"/>
          <w:rtl/>
          <w:lang w:bidi="fa-IR"/>
        </w:rPr>
        <w:t xml:space="preserve">در </w:t>
      </w:r>
      <w:r w:rsidRPr="00E90C8E">
        <w:rPr>
          <w:lang w:bidi="fa-IR"/>
        </w:rPr>
        <w:t>Visio</w:t>
      </w:r>
      <w:r w:rsidRPr="00E90C8E">
        <w:rPr>
          <w:rFonts w:hint="cs"/>
          <w:rtl/>
          <w:lang w:bidi="fa-IR"/>
        </w:rPr>
        <w:t xml:space="preserve"> با استفاده از </w:t>
      </w:r>
      <w:r w:rsidRPr="00E90C8E">
        <w:rPr>
          <w:lang w:bidi="fa-IR"/>
        </w:rPr>
        <w:t>Copy</w:t>
      </w:r>
      <w:r w:rsidRPr="00E90C8E">
        <w:rPr>
          <w:rFonts w:hint="cs"/>
          <w:rtl/>
          <w:lang w:bidi="fa-IR"/>
        </w:rPr>
        <w:t xml:space="preserve"> و </w:t>
      </w:r>
      <w:r w:rsidRPr="00E90C8E">
        <w:rPr>
          <w:lang w:bidi="fa-IR"/>
        </w:rPr>
        <w:t>Paste</w:t>
      </w:r>
      <w:r w:rsidRPr="00E90C8E">
        <w:rPr>
          <w:rFonts w:hint="cs"/>
          <w:rtl/>
          <w:lang w:bidi="fa-IR"/>
        </w:rPr>
        <w:t xml:space="preserve"> </w:t>
      </w:r>
      <w:r w:rsidR="004855B3" w:rsidRPr="00E90C8E">
        <w:rPr>
          <w:rFonts w:hint="cs"/>
          <w:rtl/>
          <w:lang w:bidi="fa-IR"/>
        </w:rPr>
        <w:t xml:space="preserve">به </w:t>
      </w:r>
      <w:r w:rsidR="000007CC">
        <w:rPr>
          <w:rtl/>
          <w:lang w:bidi="fa-IR"/>
        </w:rPr>
        <w:t>نرم‌افزار</w:t>
      </w:r>
      <w:r w:rsidR="004855B3" w:rsidRPr="00E90C8E">
        <w:rPr>
          <w:rFonts w:hint="cs"/>
          <w:rtl/>
          <w:lang w:bidi="fa-IR"/>
        </w:rPr>
        <w:t xml:space="preserve"> </w:t>
      </w:r>
      <w:r w:rsidR="004855B3" w:rsidRPr="00E90C8E">
        <w:rPr>
          <w:lang w:bidi="fa-IR"/>
        </w:rPr>
        <w:t>Word</w:t>
      </w:r>
      <w:r w:rsidR="004855B3" w:rsidRPr="00E90C8E">
        <w:rPr>
          <w:rFonts w:hint="cs"/>
          <w:rtl/>
          <w:lang w:bidi="fa-IR"/>
        </w:rPr>
        <w:t xml:space="preserve"> منتقل شود. </w:t>
      </w:r>
      <w:r w:rsidRPr="00E90C8E">
        <w:rPr>
          <w:rFonts w:hint="cs"/>
          <w:rtl/>
          <w:lang w:bidi="fa-IR"/>
        </w:rPr>
        <w:t xml:space="preserve">بدين ترتيب، </w:t>
      </w:r>
      <w:r w:rsidR="000007CC">
        <w:rPr>
          <w:rtl/>
          <w:lang w:bidi="fa-IR"/>
        </w:rPr>
        <w:t>هر وقت</w:t>
      </w:r>
      <w:r w:rsidRPr="00E90C8E">
        <w:rPr>
          <w:rFonts w:hint="cs"/>
          <w:rtl/>
          <w:lang w:bidi="fa-IR"/>
        </w:rPr>
        <w:t xml:space="preserve"> كه لازم باشد شكل موجود در </w:t>
      </w:r>
      <w:r w:rsidRPr="00E90C8E">
        <w:rPr>
          <w:lang w:bidi="fa-IR"/>
        </w:rPr>
        <w:t>Word</w:t>
      </w:r>
      <w:r w:rsidRPr="00E90C8E">
        <w:rPr>
          <w:rFonts w:hint="cs"/>
          <w:rtl/>
          <w:lang w:bidi="fa-IR"/>
        </w:rPr>
        <w:t xml:space="preserve"> اصلاح شود كافي است كه روي آن شكل دابل كليك كرد تا آن شكل مجدداً در </w:t>
      </w:r>
      <w:r w:rsidRPr="00E90C8E">
        <w:rPr>
          <w:lang w:bidi="fa-IR"/>
        </w:rPr>
        <w:t>Visio</w:t>
      </w:r>
      <w:r w:rsidRPr="00E90C8E">
        <w:rPr>
          <w:rFonts w:hint="cs"/>
          <w:rtl/>
          <w:lang w:bidi="fa-IR"/>
        </w:rPr>
        <w:t xml:space="preserve"> باز شود.</w:t>
      </w:r>
      <w:r w:rsidR="002724DF">
        <w:rPr>
          <w:rFonts w:hint="cs"/>
          <w:rtl/>
          <w:lang w:bidi="fa-IR"/>
        </w:rPr>
        <w:t xml:space="preserve"> توجه شود که کلمات درون شکل و اجزاء آن پس از قرار گرفتن در </w:t>
      </w:r>
      <w:r w:rsidR="002724DF">
        <w:rPr>
          <w:lang w:bidi="fa-IR"/>
        </w:rPr>
        <w:t>Word</w:t>
      </w:r>
      <w:r w:rsidR="002724DF">
        <w:rPr>
          <w:rFonts w:hint="cs"/>
          <w:rtl/>
          <w:lang w:bidi="fa-IR"/>
        </w:rPr>
        <w:t xml:space="preserve"> خوانایی خوبی داشته باشند.</w:t>
      </w:r>
    </w:p>
    <w:p w:rsidR="0098097E" w:rsidRPr="00E90C8E" w:rsidRDefault="002724DF" w:rsidP="005E7194">
      <w:pPr>
        <w:rPr>
          <w:rFonts w:hint="cs"/>
          <w:rtl/>
          <w:lang w:bidi="fa-IR"/>
        </w:rPr>
      </w:pPr>
      <w:r>
        <w:rPr>
          <w:rtl/>
          <w:lang w:bidi="fa-IR"/>
        </w:rPr>
        <w:tab/>
      </w:r>
      <w:r w:rsidR="00F02DF3" w:rsidRPr="00E90C8E">
        <w:rPr>
          <w:rFonts w:hint="cs"/>
          <w:rtl/>
          <w:lang w:bidi="fa-IR"/>
        </w:rPr>
        <w:t>براي شكل</w:t>
      </w:r>
      <w:r w:rsidR="00633DEE">
        <w:rPr>
          <w:rFonts w:hint="eastAsia"/>
          <w:rtl/>
          <w:lang w:bidi="fa-IR"/>
        </w:rPr>
        <w:t>‌</w:t>
      </w:r>
      <w:r w:rsidR="00F02DF3" w:rsidRPr="00E90C8E">
        <w:rPr>
          <w:rFonts w:hint="cs"/>
          <w:rtl/>
          <w:lang w:bidi="fa-IR"/>
        </w:rPr>
        <w:t xml:space="preserve">ها حتماً </w:t>
      </w:r>
      <w:r w:rsidR="00F02DF3" w:rsidRPr="00E90C8E">
        <w:rPr>
          <w:lang w:bidi="fa-IR"/>
        </w:rPr>
        <w:t>Caption</w:t>
      </w:r>
      <w:r w:rsidR="00F02DF3" w:rsidRPr="00E90C8E">
        <w:rPr>
          <w:rFonts w:hint="cs"/>
          <w:rtl/>
          <w:lang w:bidi="fa-IR"/>
        </w:rPr>
        <w:t xml:space="preserve"> گذاشته شود. </w:t>
      </w:r>
      <w:r w:rsidR="00F02DF3" w:rsidRPr="00E90C8E">
        <w:rPr>
          <w:lang w:bidi="fa-IR"/>
        </w:rPr>
        <w:t>Caption</w:t>
      </w:r>
      <w:r w:rsidR="00F02DF3" w:rsidRPr="00E90C8E">
        <w:rPr>
          <w:rFonts w:hint="cs"/>
          <w:rtl/>
          <w:lang w:bidi="fa-IR"/>
        </w:rPr>
        <w:t xml:space="preserve"> هر شكل در زير همان شكل گذاشته مي‌شود.</w:t>
      </w:r>
      <w:r w:rsidR="005E7194">
        <w:rPr>
          <w:rFonts w:hint="cs"/>
          <w:rtl/>
          <w:lang w:bidi="fa-IR"/>
        </w:rPr>
        <w:t xml:space="preserve"> برای ارجاع به شکل در متن از </w:t>
      </w:r>
      <w:r w:rsidR="005E7194">
        <w:rPr>
          <w:lang w:bidi="fa-IR"/>
        </w:rPr>
        <w:t>Cross-reference</w:t>
      </w:r>
      <w:r w:rsidR="005E7194">
        <w:rPr>
          <w:rFonts w:hint="cs"/>
          <w:rtl/>
          <w:lang w:bidi="fa-IR"/>
        </w:rPr>
        <w:t xml:space="preserve"> استفاده گردد.</w:t>
      </w:r>
    </w:p>
    <w:p w:rsidR="00F73DF0" w:rsidRPr="00E90C8E" w:rsidRDefault="0098097E" w:rsidP="00C25FE3">
      <w:p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ab/>
        <w:t xml:space="preserve">پيشنهاد مي‌شود كه براي رسم نمودارها از نرم‌افزار </w:t>
      </w:r>
      <w:r w:rsidRPr="00E90C8E">
        <w:rPr>
          <w:lang w:bidi="fa-IR"/>
        </w:rPr>
        <w:t>Excel</w:t>
      </w:r>
      <w:r w:rsidRPr="00E90C8E">
        <w:rPr>
          <w:rFonts w:hint="cs"/>
          <w:rtl/>
          <w:lang w:bidi="fa-IR"/>
        </w:rPr>
        <w:t xml:space="preserve"> استفاده شود. نمونه‌اي از منحني كشيده توسط </w:t>
      </w:r>
      <w:r w:rsidRPr="00E90C8E">
        <w:rPr>
          <w:lang w:bidi="fa-IR"/>
        </w:rPr>
        <w:t>Excel</w:t>
      </w:r>
      <w:r w:rsidRPr="00E90C8E">
        <w:rPr>
          <w:rFonts w:hint="cs"/>
          <w:rtl/>
          <w:lang w:bidi="fa-IR"/>
        </w:rPr>
        <w:t xml:space="preserve"> در </w:t>
      </w:r>
      <w:r w:rsidR="00C25FE3">
        <w:rPr>
          <w:rtl/>
          <w:lang w:bidi="fa-IR"/>
        </w:rPr>
        <w:fldChar w:fldCharType="begin"/>
      </w:r>
      <w:r w:rsidR="00C25FE3">
        <w:rPr>
          <w:rtl/>
          <w:lang w:bidi="fa-IR"/>
        </w:rPr>
        <w:instrText xml:space="preserve"> </w:instrText>
      </w:r>
      <w:r w:rsidR="00C25FE3">
        <w:rPr>
          <w:rFonts w:hint="cs"/>
          <w:lang w:bidi="fa-IR"/>
        </w:rPr>
        <w:instrText>REF</w:instrText>
      </w:r>
      <w:r w:rsidR="00C25FE3">
        <w:rPr>
          <w:rFonts w:hint="cs"/>
          <w:rtl/>
          <w:lang w:bidi="fa-IR"/>
        </w:rPr>
        <w:instrText xml:space="preserve"> _</w:instrText>
      </w:r>
      <w:r w:rsidR="00C25FE3">
        <w:rPr>
          <w:rFonts w:hint="cs"/>
          <w:lang w:bidi="fa-IR"/>
        </w:rPr>
        <w:instrText>Ref370580274 \h</w:instrText>
      </w:r>
      <w:r w:rsidR="00C25FE3">
        <w:rPr>
          <w:rtl/>
          <w:lang w:bidi="fa-IR"/>
        </w:rPr>
        <w:instrText xml:space="preserve"> </w:instrText>
      </w:r>
      <w:r w:rsidR="00C25FE3">
        <w:rPr>
          <w:rtl/>
          <w:lang w:bidi="fa-IR"/>
        </w:rPr>
      </w:r>
      <w:r w:rsidR="00C25FE3">
        <w:rPr>
          <w:rtl/>
          <w:lang w:bidi="fa-IR"/>
        </w:rPr>
        <w:fldChar w:fldCharType="separate"/>
      </w:r>
      <w:r w:rsidR="00C25FE3">
        <w:rPr>
          <w:rtl/>
        </w:rPr>
        <w:t xml:space="preserve">شکل </w:t>
      </w:r>
      <w:r w:rsidR="00C25FE3">
        <w:rPr>
          <w:noProof/>
          <w:rtl/>
        </w:rPr>
        <w:t>1</w:t>
      </w:r>
      <w:r w:rsidR="00C25FE3">
        <w:rPr>
          <w:rtl/>
          <w:lang w:bidi="fa-IR"/>
        </w:rPr>
        <w:fldChar w:fldCharType="end"/>
      </w:r>
      <w:r w:rsidR="00C25FE3">
        <w:rPr>
          <w:rFonts w:hint="cs"/>
          <w:rtl/>
          <w:lang w:bidi="fa-IR"/>
        </w:rPr>
        <w:t xml:space="preserve"> </w:t>
      </w:r>
      <w:r w:rsidRPr="00E90C8E">
        <w:rPr>
          <w:rFonts w:hint="cs"/>
          <w:rtl/>
          <w:lang w:bidi="fa-IR"/>
        </w:rPr>
        <w:t>آورده شده است.</w:t>
      </w:r>
    </w:p>
    <w:p w:rsidR="00F73DF0" w:rsidRPr="00E90C8E" w:rsidRDefault="00F73DF0">
      <w:pPr>
        <w:rPr>
          <w:rFonts w:hint="cs"/>
          <w:rtl/>
          <w:lang w:bidi="fa-IR"/>
        </w:rPr>
      </w:pPr>
    </w:p>
    <w:p w:rsidR="00FB7593" w:rsidRPr="00E90C8E" w:rsidRDefault="00666F0C" w:rsidP="00FB7593">
      <w:pPr>
        <w:jc w:val="center"/>
        <w:rPr>
          <w:rFonts w:hint="cs"/>
          <w:rtl/>
          <w:lang w:bidi="fa-IR"/>
        </w:rPr>
      </w:pPr>
      <w:r w:rsidRPr="00E90C8E">
        <w:rPr>
          <w:noProof/>
          <w:rtl/>
        </w:rPr>
        <w:drawing>
          <wp:inline distT="0" distB="0" distL="0" distR="0" wp14:anchorId="7EE6F100" wp14:editId="7CB88CE6">
            <wp:extent cx="4667250" cy="287655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7593" w:rsidRPr="00E90C8E" w:rsidRDefault="00C25FE3" w:rsidP="00C25FE3">
      <w:pPr>
        <w:pStyle w:val="Caption"/>
        <w:rPr>
          <w:rFonts w:hint="cs"/>
          <w:rtl/>
          <w:lang w:bidi="fa-IR"/>
        </w:rPr>
      </w:pPr>
      <w:bookmarkStart w:id="4" w:name="_Ref370580274"/>
      <w:r>
        <w:rPr>
          <w:rtl/>
        </w:rPr>
        <w:t xml:space="preserve">شکل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شکل \* </w:instrText>
      </w:r>
      <w:r>
        <w:rPr>
          <w:rFonts w:hint="cs"/>
        </w:rP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1</w:t>
      </w:r>
      <w:r>
        <w:rPr>
          <w:rtl/>
        </w:rPr>
        <w:fldChar w:fldCharType="end"/>
      </w:r>
      <w:bookmarkEnd w:id="4"/>
      <w:r w:rsidR="00FB7593" w:rsidRPr="00E90C8E">
        <w:rPr>
          <w:rFonts w:hint="cs"/>
          <w:rtl/>
        </w:rPr>
        <w:t>: منحني تغييرات مكان بر حسب زمان</w:t>
      </w:r>
    </w:p>
    <w:p w:rsidR="00FB7593" w:rsidRPr="00E90C8E" w:rsidRDefault="00FB7593">
      <w:pPr>
        <w:rPr>
          <w:rFonts w:hint="cs"/>
          <w:rtl/>
          <w:lang w:bidi="fa-IR"/>
        </w:rPr>
      </w:pPr>
    </w:p>
    <w:p w:rsidR="00417334" w:rsidRPr="00E90C8E" w:rsidRDefault="00417334" w:rsidP="00417334">
      <w:pPr>
        <w:pStyle w:val="Heading2"/>
        <w:rPr>
          <w:rFonts w:hint="cs"/>
          <w:lang w:bidi="fa-IR"/>
        </w:rPr>
      </w:pPr>
      <w:r w:rsidRPr="00E90C8E">
        <w:rPr>
          <w:rFonts w:hint="cs"/>
          <w:rtl/>
          <w:lang w:bidi="fa-IR"/>
        </w:rPr>
        <w:lastRenderedPageBreak/>
        <w:t>جداول</w:t>
      </w:r>
    </w:p>
    <w:p w:rsidR="00417334" w:rsidRPr="00E90C8E" w:rsidRDefault="00417334" w:rsidP="00E15723">
      <w:pPr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ab/>
      </w:r>
      <w:r w:rsidR="00E524A4" w:rsidRPr="00E90C8E">
        <w:rPr>
          <w:rFonts w:hint="cs"/>
          <w:rtl/>
          <w:lang w:bidi="fa-IR"/>
        </w:rPr>
        <w:t xml:space="preserve">جداول مي‌توانند در </w:t>
      </w:r>
      <w:r w:rsidR="00E524A4" w:rsidRPr="00E90C8E">
        <w:rPr>
          <w:lang w:bidi="fa-IR"/>
        </w:rPr>
        <w:t>Excel</w:t>
      </w:r>
      <w:r w:rsidRPr="00E90C8E">
        <w:rPr>
          <w:rFonts w:hint="cs"/>
          <w:rtl/>
          <w:lang w:bidi="fa-IR"/>
        </w:rPr>
        <w:t>.</w:t>
      </w:r>
      <w:r w:rsidR="00E524A4" w:rsidRPr="00E90C8E">
        <w:rPr>
          <w:rFonts w:hint="cs"/>
          <w:rtl/>
          <w:lang w:bidi="fa-IR"/>
        </w:rPr>
        <w:t xml:space="preserve"> و يا در خود </w:t>
      </w:r>
      <w:r w:rsidR="00E524A4" w:rsidRPr="00E90C8E">
        <w:rPr>
          <w:lang w:bidi="fa-IR"/>
        </w:rPr>
        <w:t>Word</w:t>
      </w:r>
      <w:r w:rsidRPr="00E90C8E">
        <w:rPr>
          <w:rFonts w:hint="cs"/>
          <w:rtl/>
          <w:lang w:bidi="fa-IR"/>
        </w:rPr>
        <w:t xml:space="preserve"> </w:t>
      </w:r>
      <w:r w:rsidR="00E524A4" w:rsidRPr="00E90C8E">
        <w:rPr>
          <w:rFonts w:hint="cs"/>
          <w:rtl/>
          <w:lang w:bidi="fa-IR"/>
        </w:rPr>
        <w:t>ايجاد شوند.</w:t>
      </w:r>
      <w:r w:rsidR="009E6628" w:rsidRPr="00E90C8E">
        <w:rPr>
          <w:rFonts w:hint="cs"/>
          <w:rtl/>
          <w:lang w:bidi="fa-IR"/>
        </w:rPr>
        <w:t xml:space="preserve"> براي جداول نيز حتماً بايد </w:t>
      </w:r>
      <w:r w:rsidR="009E6628" w:rsidRPr="00E90C8E">
        <w:rPr>
          <w:lang w:bidi="fa-IR"/>
        </w:rPr>
        <w:t>Caption</w:t>
      </w:r>
      <w:r w:rsidR="00E524A4" w:rsidRPr="00E90C8E">
        <w:rPr>
          <w:rFonts w:hint="cs"/>
          <w:rtl/>
          <w:lang w:bidi="fa-IR"/>
        </w:rPr>
        <w:t xml:space="preserve"> </w:t>
      </w:r>
      <w:r w:rsidR="009E6628" w:rsidRPr="00E90C8E">
        <w:rPr>
          <w:rFonts w:hint="cs"/>
          <w:rtl/>
          <w:lang w:bidi="fa-IR"/>
        </w:rPr>
        <w:t xml:space="preserve">گذاشته شود. </w:t>
      </w:r>
      <w:r w:rsidRPr="00E90C8E">
        <w:rPr>
          <w:lang w:bidi="fa-IR"/>
        </w:rPr>
        <w:t>Caption</w:t>
      </w:r>
      <w:r w:rsidRPr="00E90C8E">
        <w:rPr>
          <w:rFonts w:hint="cs"/>
          <w:rtl/>
          <w:lang w:bidi="fa-IR"/>
        </w:rPr>
        <w:t xml:space="preserve"> هر </w:t>
      </w:r>
      <w:r w:rsidR="00E524A4" w:rsidRPr="00E90C8E">
        <w:rPr>
          <w:rFonts w:hint="cs"/>
          <w:rtl/>
          <w:lang w:bidi="fa-IR"/>
        </w:rPr>
        <w:t>جدول</w:t>
      </w:r>
      <w:r w:rsidRPr="00E90C8E">
        <w:rPr>
          <w:rFonts w:hint="cs"/>
          <w:rtl/>
          <w:lang w:bidi="fa-IR"/>
        </w:rPr>
        <w:t xml:space="preserve"> در </w:t>
      </w:r>
      <w:r w:rsidR="00E524A4" w:rsidRPr="00E90C8E">
        <w:rPr>
          <w:rFonts w:hint="cs"/>
          <w:rtl/>
          <w:lang w:bidi="fa-IR"/>
        </w:rPr>
        <w:t>بالاي</w:t>
      </w:r>
      <w:r w:rsidRPr="00E90C8E">
        <w:rPr>
          <w:rFonts w:hint="cs"/>
          <w:rtl/>
          <w:lang w:bidi="fa-IR"/>
        </w:rPr>
        <w:t xml:space="preserve"> همان </w:t>
      </w:r>
      <w:r w:rsidR="00F478BB" w:rsidRPr="00E90C8E">
        <w:rPr>
          <w:rFonts w:hint="cs"/>
          <w:rtl/>
          <w:lang w:bidi="fa-IR"/>
        </w:rPr>
        <w:t>جدول</w:t>
      </w:r>
      <w:r w:rsidRPr="00E90C8E">
        <w:rPr>
          <w:rFonts w:hint="cs"/>
          <w:rtl/>
          <w:lang w:bidi="fa-IR"/>
        </w:rPr>
        <w:t xml:space="preserve"> گذاشته مي‌شود.</w:t>
      </w:r>
      <w:r w:rsidR="004A0DE3">
        <w:rPr>
          <w:rFonts w:hint="cs"/>
          <w:rtl/>
          <w:lang w:bidi="fa-IR"/>
        </w:rPr>
        <w:t xml:space="preserve"> </w:t>
      </w:r>
      <w:r w:rsidR="004A0DE3">
        <w:rPr>
          <w:rFonts w:hint="cs"/>
          <w:rtl/>
          <w:lang w:bidi="fa-IR"/>
        </w:rPr>
        <w:t xml:space="preserve">برای ارجاع به </w:t>
      </w:r>
      <w:r w:rsidR="00E15723">
        <w:rPr>
          <w:rFonts w:hint="cs"/>
          <w:rtl/>
          <w:lang w:bidi="fa-IR"/>
        </w:rPr>
        <w:t>جدول</w:t>
      </w:r>
      <w:r w:rsidR="004A0DE3">
        <w:rPr>
          <w:rFonts w:hint="cs"/>
          <w:rtl/>
          <w:lang w:bidi="fa-IR"/>
        </w:rPr>
        <w:t xml:space="preserve"> در متن از </w:t>
      </w:r>
      <w:r w:rsidR="004A0DE3">
        <w:rPr>
          <w:lang w:bidi="fa-IR"/>
        </w:rPr>
        <w:t>Cross-reference</w:t>
      </w:r>
      <w:r w:rsidR="004A0DE3">
        <w:rPr>
          <w:rFonts w:hint="cs"/>
          <w:rtl/>
          <w:lang w:bidi="fa-IR"/>
        </w:rPr>
        <w:t xml:space="preserve"> استفاده گردد.</w:t>
      </w:r>
    </w:p>
    <w:p w:rsidR="00F73DF0" w:rsidRPr="00E90C8E" w:rsidRDefault="00F73DF0">
      <w:pPr>
        <w:rPr>
          <w:rFonts w:hint="cs"/>
          <w:rtl/>
          <w:lang w:bidi="fa-IR"/>
        </w:rPr>
      </w:pPr>
    </w:p>
    <w:p w:rsidR="00E06837" w:rsidRPr="00E90C8E" w:rsidRDefault="0093346F" w:rsidP="0093346F">
      <w:pPr>
        <w:pStyle w:val="Heading1"/>
        <w:rPr>
          <w:rFonts w:hint="cs"/>
          <w:rtl/>
          <w:lang w:bidi="fa-IR"/>
        </w:rPr>
      </w:pPr>
      <w:r w:rsidRPr="00E90C8E">
        <w:rPr>
          <w:rFonts w:hint="cs"/>
          <w:rtl/>
          <w:lang w:bidi="fa-IR"/>
        </w:rPr>
        <w:t>فرمول</w:t>
      </w:r>
      <w:r w:rsidR="000A748D" w:rsidRPr="00E90C8E">
        <w:rPr>
          <w:rFonts w:hint="eastAsia"/>
          <w:rtl/>
          <w:lang w:bidi="fa-IR"/>
        </w:rPr>
        <w:t>‌</w:t>
      </w:r>
      <w:r w:rsidRPr="00E90C8E">
        <w:rPr>
          <w:rFonts w:hint="cs"/>
          <w:rtl/>
          <w:lang w:bidi="fa-IR"/>
        </w:rPr>
        <w:t>ها</w:t>
      </w:r>
    </w:p>
    <w:p w:rsidR="0093346F" w:rsidRDefault="00AD3CB3" w:rsidP="009E711D">
      <w:pPr>
        <w:rPr>
          <w:rtl/>
          <w:lang w:bidi="fa-IR"/>
        </w:rPr>
      </w:pPr>
      <w:r w:rsidRPr="00E90C8E">
        <w:rPr>
          <w:rFonts w:hint="cs"/>
          <w:rtl/>
          <w:lang w:bidi="fa-IR"/>
        </w:rPr>
        <w:tab/>
      </w:r>
      <w:r w:rsidRPr="00E90C8E">
        <w:rPr>
          <w:rtl/>
          <w:lang w:bidi="fa-IR"/>
        </w:rPr>
        <w:fldChar w:fldCharType="begin"/>
      </w:r>
      <w:r w:rsidRPr="00E90C8E">
        <w:rPr>
          <w:rtl/>
          <w:lang w:bidi="fa-IR"/>
        </w:rPr>
        <w:instrText xml:space="preserve"> </w:instrText>
      </w:r>
      <w:r w:rsidRPr="00E90C8E">
        <w:rPr>
          <w:lang w:bidi="fa-IR"/>
        </w:rPr>
        <w:instrText xml:space="preserve">MACROBUTTON MTEditEquationSection2 </w:instrText>
      </w:r>
      <w:r w:rsidRPr="00E90C8E">
        <w:rPr>
          <w:rStyle w:val="MTEquationSection"/>
        </w:rPr>
        <w:instrText>Equation Section (Next)</w:instrText>
      </w:r>
      <w:r w:rsidRPr="00E90C8E">
        <w:rPr>
          <w:lang w:bidi="fa-IR"/>
        </w:rPr>
        <w:fldChar w:fldCharType="begin"/>
      </w:r>
      <w:r w:rsidRPr="00E90C8E">
        <w:rPr>
          <w:lang w:bidi="fa-IR"/>
        </w:rPr>
        <w:instrText xml:space="preserve"> SEQ MTEqn \r \h \* MERGEFORMAT </w:instrText>
      </w:r>
      <w:r w:rsidRPr="00E90C8E">
        <w:rPr>
          <w:lang w:bidi="fa-IR"/>
        </w:rPr>
        <w:fldChar w:fldCharType="end"/>
      </w:r>
      <w:r w:rsidRPr="00E90C8E">
        <w:rPr>
          <w:lang w:bidi="fa-IR"/>
        </w:rPr>
        <w:fldChar w:fldCharType="begin"/>
      </w:r>
      <w:r w:rsidRPr="00E90C8E">
        <w:rPr>
          <w:lang w:bidi="fa-IR"/>
        </w:rPr>
        <w:instrText xml:space="preserve"> SEQ MTSec \h \* MERGEFORMAT</w:instrText>
      </w:r>
      <w:r w:rsidRPr="00E90C8E">
        <w:rPr>
          <w:rtl/>
          <w:lang w:bidi="fa-IR"/>
        </w:rPr>
        <w:instrText xml:space="preserve"> </w:instrText>
      </w:r>
      <w:r w:rsidRPr="00E90C8E">
        <w:rPr>
          <w:rtl/>
          <w:lang w:bidi="fa-IR"/>
        </w:rPr>
        <w:fldChar w:fldCharType="end"/>
      </w:r>
      <w:r w:rsidRPr="00E90C8E">
        <w:rPr>
          <w:rtl/>
          <w:lang w:bidi="fa-IR"/>
        </w:rPr>
        <w:fldChar w:fldCharType="end"/>
      </w:r>
      <w:r w:rsidR="0093346F" w:rsidRPr="00E90C8E">
        <w:rPr>
          <w:rFonts w:hint="cs"/>
          <w:rtl/>
          <w:lang w:bidi="fa-IR"/>
        </w:rPr>
        <w:t>براي ايجاد فرمول</w:t>
      </w:r>
      <w:r w:rsidR="00747131">
        <w:rPr>
          <w:rFonts w:hint="eastAsia"/>
          <w:rtl/>
          <w:lang w:bidi="fa-IR"/>
        </w:rPr>
        <w:t>‌</w:t>
      </w:r>
      <w:r w:rsidR="0093346F" w:rsidRPr="00E90C8E">
        <w:rPr>
          <w:rFonts w:hint="cs"/>
          <w:rtl/>
          <w:lang w:bidi="fa-IR"/>
        </w:rPr>
        <w:t xml:space="preserve">هاي رياضي از نرم‌افزار </w:t>
      </w:r>
      <w:r w:rsidR="0093346F" w:rsidRPr="00E90C8E">
        <w:rPr>
          <w:lang w:bidi="fa-IR"/>
        </w:rPr>
        <w:t>Mathtype</w:t>
      </w:r>
      <w:r w:rsidR="0093346F" w:rsidRPr="00E90C8E">
        <w:rPr>
          <w:rFonts w:hint="cs"/>
          <w:rtl/>
          <w:lang w:bidi="fa-IR"/>
        </w:rPr>
        <w:t xml:space="preserve"> استفاده شود. اين نرم‌افزار علاوه بر تايپ فرمول، شماره نيز براي فرمول مي‌زند. نمونه‌اي از فرمول در رابطه‌ي </w:t>
      </w:r>
      <w:r w:rsidR="009E711D">
        <w:rPr>
          <w:lang w:bidi="fa-IR"/>
        </w:rPr>
        <w:fldChar w:fldCharType="begin"/>
      </w:r>
      <w:r w:rsidR="009E711D">
        <w:rPr>
          <w:lang w:bidi="fa-IR"/>
        </w:rPr>
        <w:instrText xml:space="preserve"> GOTOBUTTON ZEqnNum789457  \* MERGEFORMAT </w:instrText>
      </w:r>
      <w:r w:rsidR="009E711D">
        <w:rPr>
          <w:lang w:bidi="fa-IR"/>
        </w:rPr>
        <w:fldChar w:fldCharType="begin"/>
      </w:r>
      <w:r w:rsidR="009E711D">
        <w:rPr>
          <w:lang w:bidi="fa-IR"/>
        </w:rPr>
        <w:instrText xml:space="preserve"> REF ZEqnNum789457 \* Charformat \! \* MERGEFORMAT </w:instrText>
      </w:r>
      <w:r w:rsidR="009E711D">
        <w:rPr>
          <w:lang w:bidi="fa-IR"/>
        </w:rPr>
        <w:fldChar w:fldCharType="separate"/>
      </w:r>
      <w:r w:rsidR="00C25FE3">
        <w:rPr>
          <w:rtl/>
          <w:lang w:bidi="fa-IR"/>
        </w:rPr>
        <w:instrText>(5-1)</w:instrText>
      </w:r>
      <w:r w:rsidR="009E711D">
        <w:rPr>
          <w:lang w:bidi="fa-IR"/>
        </w:rPr>
        <w:fldChar w:fldCharType="end"/>
      </w:r>
      <w:r w:rsidR="009E711D">
        <w:rPr>
          <w:lang w:bidi="fa-IR"/>
        </w:rPr>
        <w:fldChar w:fldCharType="end"/>
      </w:r>
      <w:r w:rsidR="0093346F" w:rsidRPr="00E90C8E">
        <w:rPr>
          <w:rFonts w:hint="cs"/>
          <w:rtl/>
          <w:lang w:bidi="fa-IR"/>
        </w:rPr>
        <w:t xml:space="preserve"> نوشته شده است.</w:t>
      </w:r>
    </w:p>
    <w:p w:rsidR="009E711D" w:rsidRPr="00E90C8E" w:rsidRDefault="009E711D" w:rsidP="009E711D">
      <w:pPr>
        <w:pStyle w:val="MTDisplayEquation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MACROBUTTON</w:instrText>
      </w:r>
      <w:r>
        <w:rPr>
          <w:rFonts w:hint="cs"/>
          <w:rtl/>
        </w:rPr>
        <w:instrText xml:space="preserve"> </w:instrText>
      </w:r>
      <w:r>
        <w:rPr>
          <w:rFonts w:hint="cs"/>
        </w:rPr>
        <w:instrText>MTPlaceRef \* MERGEFORMAT</w:instrText>
      </w:r>
      <w:r>
        <w:rPr>
          <w:rtl/>
        </w:rPr>
        <w:instrText xml:space="preserve"> </w:instrTex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</w:instrText>
      </w:r>
      <w:r>
        <w:instrText>MTEqn \h \* MERGEFORMAT</w:instrText>
      </w:r>
      <w:r>
        <w:rPr>
          <w:rtl/>
        </w:rPr>
        <w:instrText xml:space="preserve"> </w:instrText>
      </w:r>
      <w:r>
        <w:rPr>
          <w:rtl/>
        </w:rPr>
        <w:fldChar w:fldCharType="end"/>
      </w:r>
      <w:bookmarkStart w:id="5" w:name="ZEqnNum789457"/>
      <w:r>
        <w:rPr>
          <w:rtl/>
        </w:rPr>
        <w:instrText>(</w:instrTex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</w:instrText>
      </w:r>
      <w:r>
        <w:instrText>MTSec \c \* Arabic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C25FE3">
        <w:rPr>
          <w:noProof/>
          <w:rtl/>
        </w:rPr>
        <w:instrText>5</w:instrText>
      </w:r>
      <w:r>
        <w:rPr>
          <w:rtl/>
        </w:rPr>
        <w:fldChar w:fldCharType="end"/>
      </w:r>
      <w:r>
        <w:rPr>
          <w:rtl/>
        </w:rPr>
        <w:instrText>-</w:instrTex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</w:instrText>
      </w:r>
      <w:r>
        <w:instrText>MTEqn \c \* Arabic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C25FE3">
        <w:rPr>
          <w:noProof/>
          <w:rtl/>
        </w:rPr>
        <w:instrText>1</w:instrText>
      </w:r>
      <w:r>
        <w:rPr>
          <w:rtl/>
        </w:rPr>
        <w:fldChar w:fldCharType="end"/>
      </w:r>
      <w:r>
        <w:rPr>
          <w:rtl/>
        </w:rPr>
        <w:instrText>)</w:instrText>
      </w:r>
      <w:bookmarkEnd w:id="5"/>
      <w:r>
        <w:rPr>
          <w:rtl/>
        </w:rPr>
        <w:fldChar w:fldCharType="end"/>
      </w:r>
      <w:r>
        <w:rPr>
          <w:rtl/>
        </w:rPr>
        <w:tab/>
      </w:r>
      <w:r w:rsidRPr="009E711D">
        <w:rPr>
          <w:position w:val="-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pt;height:14pt" o:ole="">
            <v:imagedata r:id="rId9" o:title=""/>
          </v:shape>
          <o:OLEObject Type="Embed" ProgID="Equation.DSMT4" ShapeID="_x0000_i1025" DrawAspect="Content" ObjectID="_1444325460" r:id="rId10"/>
        </w:object>
      </w:r>
      <w:r>
        <w:rPr>
          <w:rtl/>
        </w:rPr>
        <w:t xml:space="preserve"> </w:t>
      </w:r>
    </w:p>
    <w:p w:rsidR="002A3207" w:rsidRDefault="002A3207" w:rsidP="002A3207">
      <w:pPr>
        <w:rPr>
          <w:rFonts w:ascii="Nazanin" w:hAnsi="Nazanin"/>
          <w:rtl/>
        </w:rPr>
      </w:pPr>
    </w:p>
    <w:p w:rsidR="007B0C9F" w:rsidRPr="00E90C8E" w:rsidRDefault="007B0C9F" w:rsidP="007B0C9F">
      <w:pPr>
        <w:pStyle w:val="Heading1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نگارش</w:t>
      </w:r>
    </w:p>
    <w:p w:rsidR="007B0C9F" w:rsidRDefault="007B0C9F" w:rsidP="00300130">
      <w:pPr>
        <w:pStyle w:val="ListParagraph"/>
        <w:numPr>
          <w:ilvl w:val="0"/>
          <w:numId w:val="13"/>
        </w:numPr>
        <w:rPr>
          <w:rtl/>
          <w:lang w:bidi="fa-IR"/>
        </w:rPr>
      </w:pPr>
      <w:r w:rsidRPr="00E90C8E">
        <w:rPr>
          <w:rtl/>
          <w:lang w:bidi="fa-IR"/>
        </w:rPr>
        <w:fldChar w:fldCharType="begin"/>
      </w:r>
      <w:r w:rsidRPr="00E90C8E">
        <w:rPr>
          <w:rtl/>
          <w:lang w:bidi="fa-IR"/>
        </w:rPr>
        <w:instrText xml:space="preserve"> </w:instrText>
      </w:r>
      <w:r w:rsidRPr="00E90C8E">
        <w:rPr>
          <w:lang w:bidi="fa-IR"/>
        </w:rPr>
        <w:instrText xml:space="preserve">MACROBUTTON MTEditEquationSection2 </w:instrText>
      </w:r>
      <w:r w:rsidRPr="00E90C8E">
        <w:rPr>
          <w:rStyle w:val="MTEquationSection"/>
        </w:rPr>
        <w:instrText>Equation Section (Next)</w:instrText>
      </w:r>
      <w:r w:rsidRPr="00E90C8E">
        <w:rPr>
          <w:lang w:bidi="fa-IR"/>
        </w:rPr>
        <w:fldChar w:fldCharType="begin"/>
      </w:r>
      <w:r w:rsidRPr="00E90C8E">
        <w:rPr>
          <w:lang w:bidi="fa-IR"/>
        </w:rPr>
        <w:instrText xml:space="preserve"> SEQ MTEqn \r \h \* MERGEFORMAT </w:instrText>
      </w:r>
      <w:r w:rsidRPr="00E90C8E">
        <w:rPr>
          <w:lang w:bidi="fa-IR"/>
        </w:rPr>
        <w:fldChar w:fldCharType="end"/>
      </w:r>
      <w:r w:rsidRPr="00E90C8E">
        <w:rPr>
          <w:lang w:bidi="fa-IR"/>
        </w:rPr>
        <w:fldChar w:fldCharType="begin"/>
      </w:r>
      <w:r w:rsidRPr="00E90C8E">
        <w:rPr>
          <w:lang w:bidi="fa-IR"/>
        </w:rPr>
        <w:instrText xml:space="preserve"> SEQ MTSec \h \* MERGEFORMAT</w:instrText>
      </w:r>
      <w:r w:rsidRPr="00E90C8E">
        <w:rPr>
          <w:rtl/>
          <w:lang w:bidi="fa-IR"/>
        </w:rPr>
        <w:instrText xml:space="preserve"> </w:instrText>
      </w:r>
      <w:r w:rsidRPr="00E90C8E">
        <w:rPr>
          <w:rtl/>
          <w:lang w:bidi="fa-IR"/>
        </w:rPr>
        <w:fldChar w:fldCharType="end"/>
      </w:r>
      <w:r w:rsidRPr="00E90C8E">
        <w:rPr>
          <w:rtl/>
          <w:lang w:bidi="fa-IR"/>
        </w:rPr>
        <w:fldChar w:fldCharType="end"/>
      </w:r>
      <w:r w:rsidR="005222D8">
        <w:rPr>
          <w:rFonts w:hint="cs"/>
          <w:rtl/>
          <w:lang w:bidi="fa-IR"/>
        </w:rPr>
        <w:t>پسوندهای "تر"، "ترین"، و "ها" به صورت جدا از کلمه</w:t>
      </w:r>
      <w:r w:rsidR="005222D8">
        <w:rPr>
          <w:rFonts w:hint="eastAsia"/>
          <w:rtl/>
          <w:lang w:bidi="fa-IR"/>
        </w:rPr>
        <w:t>‌</w:t>
      </w:r>
      <w:r w:rsidR="005222D8">
        <w:rPr>
          <w:rFonts w:hint="cs"/>
          <w:rtl/>
          <w:lang w:bidi="fa-IR"/>
        </w:rPr>
        <w:t>ی قبل نوشته می</w:t>
      </w:r>
      <w:r w:rsidR="005222D8">
        <w:rPr>
          <w:rFonts w:hint="eastAsia"/>
          <w:rtl/>
          <w:lang w:bidi="fa-IR"/>
        </w:rPr>
        <w:t>‌</w:t>
      </w:r>
      <w:r w:rsidR="005222D8">
        <w:rPr>
          <w:rFonts w:hint="cs"/>
          <w:rtl/>
          <w:lang w:bidi="fa-IR"/>
        </w:rPr>
        <w:t>شوند.</w:t>
      </w:r>
      <w:r w:rsidR="007645EC">
        <w:rPr>
          <w:rFonts w:hint="cs"/>
          <w:rtl/>
          <w:lang w:bidi="fa-IR"/>
        </w:rPr>
        <w:t xml:space="preserve"> برای جدا کردن این پسوندها از کلمه</w:t>
      </w:r>
      <w:r w:rsidR="007645EC">
        <w:rPr>
          <w:rFonts w:hint="eastAsia"/>
          <w:rtl/>
          <w:lang w:bidi="fa-IR"/>
        </w:rPr>
        <w:t>‌</w:t>
      </w:r>
      <w:r w:rsidR="007645EC">
        <w:rPr>
          <w:rFonts w:hint="cs"/>
          <w:rtl/>
          <w:lang w:bidi="fa-IR"/>
        </w:rPr>
        <w:t xml:space="preserve">ی قبل از </w:t>
      </w:r>
      <w:r w:rsidR="007645EC">
        <w:rPr>
          <w:lang w:bidi="fa-IR"/>
        </w:rPr>
        <w:t>No</w:t>
      </w:r>
      <w:r w:rsidR="00147079">
        <w:rPr>
          <w:lang w:bidi="fa-IR"/>
        </w:rPr>
        <w:t>-</w:t>
      </w:r>
      <w:r w:rsidR="007645EC">
        <w:rPr>
          <w:lang w:bidi="fa-IR"/>
        </w:rPr>
        <w:t>Width</w:t>
      </w:r>
      <w:r w:rsidR="00300130">
        <w:rPr>
          <w:lang w:bidi="fa-IR"/>
        </w:rPr>
        <w:t> </w:t>
      </w:r>
      <w:r w:rsidR="00147079">
        <w:rPr>
          <w:lang w:bidi="fa-IR"/>
        </w:rPr>
        <w:t>Optional</w:t>
      </w:r>
      <w:r w:rsidR="00300130">
        <w:rPr>
          <w:lang w:bidi="fa-IR"/>
        </w:rPr>
        <w:t> </w:t>
      </w:r>
      <w:r w:rsidR="007645EC">
        <w:rPr>
          <w:lang w:bidi="fa-IR"/>
        </w:rPr>
        <w:t>Break</w:t>
      </w:r>
      <w:r w:rsidR="007645EC">
        <w:rPr>
          <w:rFonts w:hint="cs"/>
          <w:rtl/>
          <w:lang w:bidi="fa-IR"/>
        </w:rPr>
        <w:t xml:space="preserve"> استفاده شود.</w:t>
      </w:r>
    </w:p>
    <w:p w:rsidR="00EE2C50" w:rsidRDefault="00EE2C50" w:rsidP="0067625E">
      <w:pPr>
        <w:pStyle w:val="ListParagraph"/>
        <w:numPr>
          <w:ilvl w:val="0"/>
          <w:numId w:val="13"/>
        </w:numPr>
        <w:rPr>
          <w:lang w:bidi="fa-IR"/>
        </w:rPr>
      </w:pPr>
      <w:r>
        <w:rPr>
          <w:rFonts w:hint="cs"/>
          <w:rtl/>
          <w:lang w:bidi="fa-IR"/>
        </w:rPr>
        <w:t>پیشوند "می" در افعال به صورت جدا از کلمه</w:t>
      </w:r>
      <w:r w:rsidR="007E50B7">
        <w:rPr>
          <w:rFonts w:hint="eastAsia"/>
          <w:rtl/>
          <w:lang w:bidi="fa-IR"/>
        </w:rPr>
        <w:t>‌</w:t>
      </w:r>
      <w:r w:rsidR="007E50B7">
        <w:rPr>
          <w:rFonts w:hint="cs"/>
          <w:rtl/>
          <w:lang w:bidi="fa-IR"/>
        </w:rPr>
        <w:t>ی فعل نوشته می</w:t>
      </w:r>
      <w:r w:rsidR="007E50B7">
        <w:rPr>
          <w:rFonts w:hint="eastAsia"/>
          <w:rtl/>
          <w:lang w:bidi="fa-IR"/>
        </w:rPr>
        <w:t>‌</w:t>
      </w:r>
      <w:r w:rsidR="007E50B7">
        <w:rPr>
          <w:rFonts w:hint="cs"/>
          <w:rtl/>
          <w:lang w:bidi="fa-IR"/>
        </w:rPr>
        <w:t>شود.</w:t>
      </w:r>
      <w:r w:rsidR="00B542FD">
        <w:rPr>
          <w:rFonts w:hint="cs"/>
          <w:rtl/>
          <w:lang w:bidi="fa-IR"/>
        </w:rPr>
        <w:t xml:space="preserve"> </w:t>
      </w:r>
      <w:r w:rsidR="00B542FD">
        <w:rPr>
          <w:rFonts w:hint="cs"/>
          <w:rtl/>
          <w:lang w:bidi="fa-IR"/>
        </w:rPr>
        <w:t xml:space="preserve">برای جدا کردن این </w:t>
      </w:r>
      <w:r w:rsidR="00B542FD">
        <w:rPr>
          <w:rFonts w:hint="cs"/>
          <w:rtl/>
          <w:lang w:bidi="fa-IR"/>
        </w:rPr>
        <w:t>پیش</w:t>
      </w:r>
      <w:r w:rsidR="00B542FD">
        <w:rPr>
          <w:rFonts w:hint="cs"/>
          <w:rtl/>
          <w:lang w:bidi="fa-IR"/>
        </w:rPr>
        <w:t>وند از کلمه</w:t>
      </w:r>
      <w:r w:rsidR="00B542FD">
        <w:rPr>
          <w:rFonts w:hint="eastAsia"/>
          <w:rtl/>
          <w:lang w:bidi="fa-IR"/>
        </w:rPr>
        <w:t>‌</w:t>
      </w:r>
      <w:r w:rsidR="00B542FD">
        <w:rPr>
          <w:rFonts w:hint="cs"/>
          <w:rtl/>
          <w:lang w:bidi="fa-IR"/>
        </w:rPr>
        <w:t xml:space="preserve">ی </w:t>
      </w:r>
      <w:r w:rsidR="00B542FD">
        <w:rPr>
          <w:rFonts w:hint="cs"/>
          <w:rtl/>
          <w:lang w:bidi="fa-IR"/>
        </w:rPr>
        <w:t>بعد</w:t>
      </w:r>
      <w:r w:rsidR="00B542FD">
        <w:rPr>
          <w:rFonts w:hint="cs"/>
          <w:rtl/>
          <w:lang w:bidi="fa-IR"/>
        </w:rPr>
        <w:t xml:space="preserve"> از </w:t>
      </w:r>
      <w:r w:rsidR="00B542FD">
        <w:rPr>
          <w:lang w:bidi="fa-IR"/>
        </w:rPr>
        <w:t>No-Width</w:t>
      </w:r>
      <w:r w:rsidR="0067625E">
        <w:rPr>
          <w:lang w:bidi="fa-IR"/>
        </w:rPr>
        <w:t> </w:t>
      </w:r>
      <w:r w:rsidR="00B542FD">
        <w:rPr>
          <w:lang w:bidi="fa-IR"/>
        </w:rPr>
        <w:t>Optional</w:t>
      </w:r>
      <w:r w:rsidR="0067625E">
        <w:rPr>
          <w:lang w:bidi="fa-IR"/>
        </w:rPr>
        <w:t> </w:t>
      </w:r>
      <w:r w:rsidR="00B542FD">
        <w:rPr>
          <w:lang w:bidi="fa-IR"/>
        </w:rPr>
        <w:t>Break</w:t>
      </w:r>
      <w:r w:rsidR="00B542FD">
        <w:rPr>
          <w:rFonts w:hint="cs"/>
          <w:rtl/>
          <w:lang w:bidi="fa-IR"/>
        </w:rPr>
        <w:t xml:space="preserve"> استفاده شود.</w:t>
      </w:r>
    </w:p>
    <w:p w:rsidR="00E60105" w:rsidRDefault="00E60105" w:rsidP="009F23D5">
      <w:pPr>
        <w:pStyle w:val="ListParagraph"/>
        <w:numPr>
          <w:ilvl w:val="0"/>
          <w:numId w:val="13"/>
        </w:numPr>
        <w:rPr>
          <w:lang w:bidi="fa-IR"/>
        </w:rPr>
      </w:pPr>
      <w:r>
        <w:rPr>
          <w:rFonts w:hint="cs"/>
          <w:rtl/>
          <w:lang w:bidi="fa-IR"/>
        </w:rPr>
        <w:t>علامت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های نقطه</w:t>
      </w:r>
      <w:r w:rsidR="009F23D5">
        <w:rPr>
          <w:rFonts w:hint="cs"/>
          <w:rtl/>
          <w:lang w:bidi="fa-IR"/>
        </w:rPr>
        <w:t xml:space="preserve"> (.)</w:t>
      </w:r>
      <w:r>
        <w:rPr>
          <w:rFonts w:hint="cs"/>
          <w:rtl/>
          <w:lang w:bidi="fa-IR"/>
        </w:rPr>
        <w:t>، دو نقطه</w:t>
      </w:r>
      <w:r w:rsidR="009F23D5">
        <w:rPr>
          <w:rFonts w:hint="cs"/>
          <w:rtl/>
          <w:lang w:bidi="fa-IR"/>
        </w:rPr>
        <w:t xml:space="preserve"> </w:t>
      </w:r>
      <w:r w:rsidR="009F23D5">
        <w:rPr>
          <w:rFonts w:hint="cs"/>
          <w:rtl/>
          <w:lang w:bidi="fa-IR"/>
        </w:rPr>
        <w:t>(</w:t>
      </w:r>
      <w:r w:rsidR="009F23D5">
        <w:rPr>
          <w:rFonts w:hint="cs"/>
          <w:rtl/>
          <w:lang w:bidi="fa-IR"/>
        </w:rPr>
        <w:t>:</w:t>
      </w:r>
      <w:r w:rsidR="009F23D5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>، ویرگول</w:t>
      </w:r>
      <w:r w:rsidR="009F23D5">
        <w:rPr>
          <w:rFonts w:hint="cs"/>
          <w:rtl/>
          <w:lang w:bidi="fa-IR"/>
        </w:rPr>
        <w:t xml:space="preserve"> </w:t>
      </w:r>
      <w:r w:rsidR="009F23D5">
        <w:rPr>
          <w:rFonts w:hint="cs"/>
          <w:rtl/>
          <w:lang w:bidi="fa-IR"/>
        </w:rPr>
        <w:t>(</w:t>
      </w:r>
      <w:r w:rsidR="009F23D5">
        <w:rPr>
          <w:rFonts w:hint="cs"/>
          <w:rtl/>
          <w:lang w:bidi="fa-IR"/>
        </w:rPr>
        <w:t>،</w:t>
      </w:r>
      <w:r w:rsidR="009F23D5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>، و نقطه-ویرگول</w:t>
      </w:r>
      <w:r w:rsidR="009F23D5">
        <w:rPr>
          <w:rFonts w:hint="cs"/>
          <w:rtl/>
          <w:lang w:bidi="fa-IR"/>
        </w:rPr>
        <w:t xml:space="preserve"> (؛)</w:t>
      </w:r>
      <w:r>
        <w:rPr>
          <w:rFonts w:hint="cs"/>
          <w:rtl/>
          <w:lang w:bidi="fa-IR"/>
        </w:rPr>
        <w:t xml:space="preserve"> به حرف قبل خود می</w:t>
      </w:r>
      <w:r w:rsidR="009F23D5"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چسبند؛ ولی از حرف بعد خود یک فاصله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گیرند.</w:t>
      </w:r>
    </w:p>
    <w:p w:rsidR="0046071E" w:rsidRDefault="0046071E" w:rsidP="00747EEC">
      <w:pPr>
        <w:pStyle w:val="ListParagraph"/>
        <w:numPr>
          <w:ilvl w:val="0"/>
          <w:numId w:val="13"/>
        </w:numPr>
        <w:rPr>
          <w:lang w:bidi="fa-IR"/>
        </w:rPr>
      </w:pPr>
      <w:r>
        <w:rPr>
          <w:rFonts w:hint="cs"/>
          <w:rtl/>
          <w:lang w:bidi="fa-IR"/>
        </w:rPr>
        <w:t>پرانتز شروع، یعنی (، از حرف قبل خود یک فاصله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گیرد و به حرف بعد خود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چسبد. پرانتز پایانی</w:t>
      </w:r>
      <w:r w:rsidR="00544780">
        <w:rPr>
          <w:rFonts w:hint="cs"/>
          <w:rtl/>
          <w:lang w:bidi="fa-IR"/>
        </w:rPr>
        <w:t>، یعنی )،</w:t>
      </w:r>
      <w:r>
        <w:rPr>
          <w:rFonts w:hint="cs"/>
          <w:rtl/>
          <w:lang w:bidi="fa-IR"/>
        </w:rPr>
        <w:t xml:space="preserve"> به حرف قبل خود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چسبد و از حرف بعد خود یک فاصله می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گیرد</w:t>
      </w:r>
      <w:r w:rsidR="007F723E">
        <w:rPr>
          <w:rFonts w:hint="cs"/>
          <w:rtl/>
          <w:lang w:bidi="fa-IR"/>
        </w:rPr>
        <w:t>؛ مگر این که کاراکتر</w:t>
      </w:r>
      <w:r w:rsidR="00AB2EC2">
        <w:rPr>
          <w:rStyle w:val="FootnoteReference"/>
          <w:rtl/>
          <w:lang w:bidi="fa-IR"/>
        </w:rPr>
        <w:footnoteReference w:id="2"/>
      </w:r>
      <w:r w:rsidR="007F723E">
        <w:rPr>
          <w:rFonts w:hint="cs"/>
          <w:rtl/>
          <w:lang w:bidi="fa-IR"/>
        </w:rPr>
        <w:t xml:space="preserve"> بعدی یک علامت باشد که در این صورت به علامت به پرانتز پایانی می</w:t>
      </w:r>
      <w:r w:rsidR="007F723E">
        <w:rPr>
          <w:rFonts w:hint="eastAsia"/>
          <w:rtl/>
          <w:lang w:bidi="fa-IR"/>
        </w:rPr>
        <w:t>‌</w:t>
      </w:r>
      <w:r w:rsidR="007F723E">
        <w:rPr>
          <w:rFonts w:hint="cs"/>
          <w:rtl/>
          <w:lang w:bidi="fa-IR"/>
        </w:rPr>
        <w:t>چسبد.</w:t>
      </w:r>
    </w:p>
    <w:p w:rsidR="00A77B46" w:rsidRDefault="00A77B46" w:rsidP="00AB2EC2">
      <w:pPr>
        <w:pStyle w:val="ListParagraph"/>
        <w:numPr>
          <w:ilvl w:val="0"/>
          <w:numId w:val="13"/>
        </w:numPr>
        <w:rPr>
          <w:rFonts w:hint="cs"/>
          <w:lang w:bidi="fa-IR"/>
        </w:rPr>
      </w:pPr>
      <w:r>
        <w:rPr>
          <w:rFonts w:hint="cs"/>
          <w:rtl/>
          <w:lang w:bidi="fa-IR"/>
        </w:rPr>
        <w:t>بین کلمات متوالی فقط یک کاراکتر فاصله</w:t>
      </w:r>
      <w:r>
        <w:rPr>
          <w:rStyle w:val="FootnoteReference"/>
          <w:rtl/>
          <w:lang w:bidi="fa-IR"/>
        </w:rPr>
        <w:footnoteReference w:id="3"/>
      </w:r>
      <w:r>
        <w:rPr>
          <w:rFonts w:hint="cs"/>
          <w:rtl/>
          <w:lang w:bidi="fa-IR"/>
        </w:rPr>
        <w:t xml:space="preserve"> تایپ شود</w:t>
      </w:r>
      <w:r w:rsidR="00AB2EC2">
        <w:rPr>
          <w:rFonts w:hint="cs"/>
          <w:rtl/>
          <w:lang w:bidi="fa-IR"/>
        </w:rPr>
        <w:t xml:space="preserve"> و از تایپ فاصله</w:t>
      </w:r>
      <w:r w:rsidR="00AB2EC2">
        <w:rPr>
          <w:rFonts w:hint="eastAsia"/>
          <w:rtl/>
          <w:lang w:bidi="fa-IR"/>
        </w:rPr>
        <w:t>‌</w:t>
      </w:r>
      <w:r w:rsidR="00AB2EC2">
        <w:rPr>
          <w:rFonts w:hint="cs"/>
          <w:rtl/>
          <w:lang w:bidi="fa-IR"/>
        </w:rPr>
        <w:t>های اضافی خودداری شود</w:t>
      </w:r>
      <w:r>
        <w:rPr>
          <w:rFonts w:hint="cs"/>
          <w:rtl/>
          <w:lang w:bidi="fa-IR"/>
        </w:rPr>
        <w:t>.</w:t>
      </w:r>
    </w:p>
    <w:p w:rsidR="003A7BC0" w:rsidRDefault="003A7BC0" w:rsidP="003A7BC0">
      <w:pPr>
        <w:rPr>
          <w:rtl/>
          <w:lang w:bidi="fa-IR"/>
        </w:rPr>
      </w:pPr>
    </w:p>
    <w:p w:rsidR="00A77B46" w:rsidRDefault="00A77B46" w:rsidP="003A7BC0">
      <w:pPr>
        <w:rPr>
          <w:rtl/>
          <w:lang w:bidi="fa-IR"/>
        </w:rPr>
      </w:pPr>
    </w:p>
    <w:p w:rsidR="00747EEC" w:rsidRDefault="00AD14CA" w:rsidP="00AD14CA">
      <w:pPr>
        <w:rPr>
          <w:rtl/>
          <w:lang w:bidi="fa-IR"/>
        </w:rPr>
      </w:pPr>
      <w:r>
        <w:rPr>
          <w:rFonts w:hint="cs"/>
          <w:rtl/>
          <w:lang w:bidi="fa-IR"/>
        </w:rPr>
        <w:t>در ادامه</w:t>
      </w:r>
      <w:r>
        <w:rPr>
          <w:rFonts w:hint="cs"/>
          <w:rtl/>
          <w:lang w:bidi="fa-IR"/>
        </w:rPr>
        <w:t xml:space="preserve">، </w:t>
      </w:r>
      <w:r w:rsidR="000A17DB">
        <w:rPr>
          <w:rFonts w:hint="cs"/>
          <w:rtl/>
          <w:lang w:bidi="fa-IR"/>
        </w:rPr>
        <w:t xml:space="preserve">چند مثال </w:t>
      </w:r>
      <w:r w:rsidR="00747EEC">
        <w:rPr>
          <w:rFonts w:hint="cs"/>
          <w:rtl/>
          <w:lang w:bidi="fa-IR"/>
        </w:rPr>
        <w:t>در مورد پرانتز</w:t>
      </w:r>
      <w:r w:rsidR="00747EEC">
        <w:rPr>
          <w:rFonts w:hint="cs"/>
          <w:rtl/>
          <w:lang w:bidi="fa-IR"/>
        </w:rPr>
        <w:t xml:space="preserve"> </w:t>
      </w:r>
      <w:r w:rsidR="000A17DB">
        <w:rPr>
          <w:rFonts w:hint="cs"/>
          <w:rtl/>
          <w:lang w:bidi="fa-IR"/>
        </w:rPr>
        <w:t>آمده است</w:t>
      </w:r>
      <w:r w:rsidR="00747EEC">
        <w:rPr>
          <w:rFonts w:hint="cs"/>
          <w:rtl/>
          <w:lang w:bidi="fa-IR"/>
        </w:rPr>
        <w:t>:</w:t>
      </w:r>
    </w:p>
    <w:p w:rsidR="00E95B2D" w:rsidRDefault="00E95B2D" w:rsidP="000D7BFE">
      <w:pPr>
        <w:pStyle w:val="ListParagraph"/>
        <w:numPr>
          <w:ilvl w:val="0"/>
          <w:numId w:val="14"/>
        </w:numPr>
        <w:rPr>
          <w:rtl/>
          <w:lang w:bidi="fa-IR"/>
        </w:rPr>
      </w:pPr>
      <w:r w:rsidRPr="00E95B2D">
        <w:rPr>
          <w:rtl/>
          <w:lang w:bidi="fa-IR"/>
        </w:rPr>
        <w:t>كتاب فردوس</w:t>
      </w:r>
      <w:r w:rsidRPr="00E95B2D">
        <w:rPr>
          <w:rFonts w:hint="cs"/>
          <w:rtl/>
          <w:lang w:bidi="fa-IR"/>
        </w:rPr>
        <w:t>ی</w:t>
      </w:r>
      <w:r w:rsidRPr="00E95B2D">
        <w:rPr>
          <w:rtl/>
          <w:lang w:bidi="fa-IR"/>
        </w:rPr>
        <w:t xml:space="preserve"> (</w:t>
      </w:r>
      <w:r w:rsidR="000007CC">
        <w:rPr>
          <w:rtl/>
          <w:lang w:bidi="fa-IR"/>
        </w:rPr>
        <w:t>شاه نامه</w:t>
      </w:r>
      <w:r w:rsidRPr="00E95B2D">
        <w:rPr>
          <w:rtl/>
          <w:lang w:bidi="fa-IR"/>
        </w:rPr>
        <w:t>) اثر</w:t>
      </w:r>
      <w:r w:rsidRPr="00E95B2D">
        <w:rPr>
          <w:rFonts w:hint="cs"/>
          <w:rtl/>
          <w:lang w:bidi="fa-IR"/>
        </w:rPr>
        <w:t>ی</w:t>
      </w:r>
      <w:r w:rsidRPr="00E95B2D">
        <w:rPr>
          <w:rtl/>
          <w:lang w:bidi="fa-IR"/>
        </w:rPr>
        <w:t xml:space="preserve"> جاودان است.</w:t>
      </w:r>
    </w:p>
    <w:p w:rsidR="003A7BC0" w:rsidRDefault="00E95B2D" w:rsidP="000D7BFE">
      <w:pPr>
        <w:pStyle w:val="ListParagraph"/>
        <w:numPr>
          <w:ilvl w:val="0"/>
          <w:numId w:val="14"/>
        </w:numPr>
        <w:rPr>
          <w:lang w:bidi="fa-IR"/>
        </w:rPr>
      </w:pPr>
      <w:r w:rsidRPr="00E95B2D">
        <w:rPr>
          <w:rtl/>
          <w:lang w:bidi="fa-IR"/>
        </w:rPr>
        <w:t>او جا</w:t>
      </w:r>
      <w:r w:rsidRPr="00E95B2D">
        <w:rPr>
          <w:rFonts w:hint="cs"/>
          <w:rtl/>
          <w:lang w:bidi="fa-IR"/>
        </w:rPr>
        <w:t>ی</w:t>
      </w:r>
      <w:r w:rsidRPr="00E95B2D">
        <w:rPr>
          <w:rFonts w:hint="eastAsia"/>
          <w:rtl/>
          <w:lang w:bidi="fa-IR"/>
        </w:rPr>
        <w:t>زه</w:t>
      </w:r>
      <w:r w:rsidR="00D60635">
        <w:rPr>
          <w:rFonts w:hint="eastAsia"/>
          <w:rtl/>
          <w:lang w:bidi="fa-IR"/>
        </w:rPr>
        <w:t>‌</w:t>
      </w:r>
      <w:r w:rsidR="00D60635">
        <w:rPr>
          <w:rFonts w:hint="cs"/>
          <w:rtl/>
          <w:lang w:bidi="fa-IR"/>
        </w:rPr>
        <w:t>ی</w:t>
      </w:r>
      <w:r w:rsidRPr="00E95B2D">
        <w:rPr>
          <w:rtl/>
          <w:lang w:bidi="fa-IR"/>
        </w:rPr>
        <w:t xml:space="preserve"> </w:t>
      </w:r>
      <w:r w:rsidR="000007CC">
        <w:rPr>
          <w:rtl/>
          <w:lang w:bidi="fa-IR"/>
        </w:rPr>
        <w:t>صد هزار</w:t>
      </w:r>
      <w:r w:rsidRPr="00E95B2D">
        <w:rPr>
          <w:rtl/>
          <w:lang w:bidi="fa-IR"/>
        </w:rPr>
        <w:t xml:space="preserve"> تومان</w:t>
      </w:r>
      <w:r w:rsidRPr="00E95B2D">
        <w:rPr>
          <w:rFonts w:hint="cs"/>
          <w:rtl/>
          <w:lang w:bidi="fa-IR"/>
        </w:rPr>
        <w:t>ی</w:t>
      </w:r>
      <w:r w:rsidRPr="00E95B2D">
        <w:rPr>
          <w:rtl/>
          <w:lang w:bidi="fa-IR"/>
        </w:rPr>
        <w:t xml:space="preserve"> </w:t>
      </w:r>
      <w:r w:rsidR="000007CC">
        <w:rPr>
          <w:rtl/>
          <w:lang w:bidi="fa-IR"/>
        </w:rPr>
        <w:t>بهتر</w:t>
      </w:r>
      <w:r w:rsidR="000007CC">
        <w:rPr>
          <w:rFonts w:hint="cs"/>
          <w:rtl/>
          <w:lang w:bidi="fa-IR"/>
        </w:rPr>
        <w:t>ی</w:t>
      </w:r>
      <w:r w:rsidR="000007CC">
        <w:rPr>
          <w:rFonts w:hint="eastAsia"/>
          <w:rtl/>
          <w:lang w:bidi="fa-IR"/>
        </w:rPr>
        <w:t>ن</w:t>
      </w:r>
      <w:r w:rsidRPr="00E95B2D">
        <w:rPr>
          <w:rtl/>
          <w:lang w:bidi="fa-IR"/>
        </w:rPr>
        <w:t xml:space="preserve"> نو</w:t>
      </w:r>
      <w:r w:rsidRPr="00E95B2D">
        <w:rPr>
          <w:rFonts w:hint="cs"/>
          <w:rtl/>
          <w:lang w:bidi="fa-IR"/>
        </w:rPr>
        <w:t>ی</w:t>
      </w:r>
      <w:r w:rsidRPr="00E95B2D">
        <w:rPr>
          <w:rFonts w:hint="eastAsia"/>
          <w:rtl/>
          <w:lang w:bidi="fa-IR"/>
        </w:rPr>
        <w:t>سنده</w:t>
      </w:r>
      <w:r w:rsidRPr="00E95B2D">
        <w:rPr>
          <w:rtl/>
          <w:lang w:bidi="fa-IR"/>
        </w:rPr>
        <w:t xml:space="preserve"> را برد (ا</w:t>
      </w:r>
      <w:r w:rsidRPr="00E95B2D">
        <w:rPr>
          <w:rFonts w:hint="cs"/>
          <w:rtl/>
          <w:lang w:bidi="fa-IR"/>
        </w:rPr>
        <w:t>ی</w:t>
      </w:r>
      <w:r w:rsidRPr="00E95B2D">
        <w:rPr>
          <w:rFonts w:hint="eastAsia"/>
          <w:rtl/>
          <w:lang w:bidi="fa-IR"/>
        </w:rPr>
        <w:t>ن</w:t>
      </w:r>
      <w:r w:rsidRPr="00E95B2D">
        <w:rPr>
          <w:rtl/>
          <w:lang w:bidi="fa-IR"/>
        </w:rPr>
        <w:t xml:space="preserve"> جا</w:t>
      </w:r>
      <w:r w:rsidRPr="00E95B2D">
        <w:rPr>
          <w:rFonts w:hint="cs"/>
          <w:rtl/>
          <w:lang w:bidi="fa-IR"/>
        </w:rPr>
        <w:t>ی</w:t>
      </w:r>
      <w:r w:rsidRPr="00E95B2D">
        <w:rPr>
          <w:rFonts w:hint="eastAsia"/>
          <w:rtl/>
          <w:lang w:bidi="fa-IR"/>
        </w:rPr>
        <w:t>زه</w:t>
      </w:r>
      <w:r w:rsidRPr="00E95B2D">
        <w:rPr>
          <w:rtl/>
          <w:lang w:bidi="fa-IR"/>
        </w:rPr>
        <w:t xml:space="preserve"> قبلاً پنجاه هزار تومان بود).</w:t>
      </w:r>
    </w:p>
    <w:p w:rsidR="003A7BC0" w:rsidRPr="00E90C8E" w:rsidRDefault="003A7BC0" w:rsidP="00220FD8">
      <w:pPr>
        <w:rPr>
          <w:rFonts w:ascii="Nazanin" w:hAnsi="Nazanin" w:hint="cs"/>
          <w:lang w:bidi="fa-IR"/>
        </w:rPr>
      </w:pPr>
    </w:p>
    <w:sectPr w:rsidR="003A7BC0" w:rsidRPr="00E90C8E" w:rsidSect="00CB0626">
      <w:pgSz w:w="11906" w:h="16838"/>
      <w:pgMar w:top="1418" w:right="1871" w:bottom="1418" w:left="158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EC" w:rsidRDefault="00FA3CEC" w:rsidP="0079418F">
      <w:r>
        <w:separator/>
      </w:r>
    </w:p>
  </w:endnote>
  <w:endnote w:type="continuationSeparator" w:id="0">
    <w:p w:rsidR="00FA3CEC" w:rsidRDefault="00FA3CEC" w:rsidP="0079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EC" w:rsidRDefault="00FA3CEC" w:rsidP="0079418F">
      <w:r>
        <w:separator/>
      </w:r>
    </w:p>
  </w:footnote>
  <w:footnote w:type="continuationSeparator" w:id="0">
    <w:p w:rsidR="00FA3CEC" w:rsidRDefault="00FA3CEC" w:rsidP="0079418F">
      <w:r>
        <w:continuationSeparator/>
      </w:r>
    </w:p>
  </w:footnote>
  <w:footnote w:id="1">
    <w:p w:rsidR="0079418F" w:rsidRDefault="0079418F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Fonts</w:t>
      </w:r>
    </w:p>
  </w:footnote>
  <w:footnote w:id="2">
    <w:p w:rsidR="00AB2EC2" w:rsidRDefault="00AB2EC2" w:rsidP="00AB2EC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Character</w:t>
      </w:r>
    </w:p>
  </w:footnote>
  <w:footnote w:id="3">
    <w:p w:rsidR="00A77B46" w:rsidRDefault="00A77B4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Space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A1B"/>
    <w:multiLevelType w:val="hybridMultilevel"/>
    <w:tmpl w:val="59E89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30697"/>
    <w:multiLevelType w:val="multilevel"/>
    <w:tmpl w:val="76C85488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454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CB2305A"/>
    <w:multiLevelType w:val="multilevel"/>
    <w:tmpl w:val="8B98E5E8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454"/>
        </w:tabs>
        <w:ind w:left="792" w:hanging="792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45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DF7621F"/>
    <w:multiLevelType w:val="multilevel"/>
    <w:tmpl w:val="6FE2CA66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45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22D538A"/>
    <w:multiLevelType w:val="multilevel"/>
    <w:tmpl w:val="CC207AE8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454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2AA171C"/>
    <w:multiLevelType w:val="multilevel"/>
    <w:tmpl w:val="030E9A7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59B5D44"/>
    <w:multiLevelType w:val="multilevel"/>
    <w:tmpl w:val="68BEB172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510"/>
        </w:tabs>
        <w:ind w:left="792" w:hanging="792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45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DF601A1"/>
    <w:multiLevelType w:val="multilevel"/>
    <w:tmpl w:val="F3EEAC36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45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C5C633C"/>
    <w:multiLevelType w:val="multilevel"/>
    <w:tmpl w:val="0C3C98C8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454"/>
        </w:tabs>
        <w:ind w:left="792" w:hanging="792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45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3F281395"/>
    <w:multiLevelType w:val="hybridMultilevel"/>
    <w:tmpl w:val="D9E47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F1F6E"/>
    <w:multiLevelType w:val="multilevel"/>
    <w:tmpl w:val="5A20DACC"/>
    <w:lvl w:ilvl="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D5C7757"/>
    <w:multiLevelType w:val="hybridMultilevel"/>
    <w:tmpl w:val="0772E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005D61"/>
    <w:multiLevelType w:val="multilevel"/>
    <w:tmpl w:val="F9748F5A"/>
    <w:lvl w:ilvl="0">
      <w:start w:val="1"/>
      <w:numFmt w:val="decimal"/>
      <w:pStyle w:val="Heading1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45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72CC5565"/>
    <w:multiLevelType w:val="hybridMultilevel"/>
    <w:tmpl w:val="9B02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4B"/>
    <w:rsid w:val="000007CC"/>
    <w:rsid w:val="00020A76"/>
    <w:rsid w:val="00021146"/>
    <w:rsid w:val="000A17DB"/>
    <w:rsid w:val="000A41D2"/>
    <w:rsid w:val="000A748D"/>
    <w:rsid w:val="000B25A6"/>
    <w:rsid w:val="000B5373"/>
    <w:rsid w:val="000D7BFE"/>
    <w:rsid w:val="00143FA5"/>
    <w:rsid w:val="00147079"/>
    <w:rsid w:val="001553E0"/>
    <w:rsid w:val="001C2C40"/>
    <w:rsid w:val="001D637C"/>
    <w:rsid w:val="001E55E5"/>
    <w:rsid w:val="002010EF"/>
    <w:rsid w:val="00220FD8"/>
    <w:rsid w:val="002301CB"/>
    <w:rsid w:val="002724DF"/>
    <w:rsid w:val="002A3207"/>
    <w:rsid w:val="002A3FB8"/>
    <w:rsid w:val="002E0EA9"/>
    <w:rsid w:val="002F2F4B"/>
    <w:rsid w:val="00300130"/>
    <w:rsid w:val="003060B8"/>
    <w:rsid w:val="00332B25"/>
    <w:rsid w:val="00381C04"/>
    <w:rsid w:val="0038550E"/>
    <w:rsid w:val="003A184C"/>
    <w:rsid w:val="003A7094"/>
    <w:rsid w:val="003A7BC0"/>
    <w:rsid w:val="003E0B2C"/>
    <w:rsid w:val="003E2095"/>
    <w:rsid w:val="003E2A89"/>
    <w:rsid w:val="004054C2"/>
    <w:rsid w:val="00407EF1"/>
    <w:rsid w:val="00412190"/>
    <w:rsid w:val="00412534"/>
    <w:rsid w:val="00417334"/>
    <w:rsid w:val="00435E22"/>
    <w:rsid w:val="00453F33"/>
    <w:rsid w:val="0046071E"/>
    <w:rsid w:val="004810D5"/>
    <w:rsid w:val="004855B3"/>
    <w:rsid w:val="004A0DE3"/>
    <w:rsid w:val="004B1CC4"/>
    <w:rsid w:val="004C2F0E"/>
    <w:rsid w:val="004E09A9"/>
    <w:rsid w:val="004E46DE"/>
    <w:rsid w:val="0050387B"/>
    <w:rsid w:val="0051074B"/>
    <w:rsid w:val="005222D8"/>
    <w:rsid w:val="00535528"/>
    <w:rsid w:val="00544780"/>
    <w:rsid w:val="00572A1B"/>
    <w:rsid w:val="005E7194"/>
    <w:rsid w:val="00633DEE"/>
    <w:rsid w:val="00666F0C"/>
    <w:rsid w:val="00667CC6"/>
    <w:rsid w:val="0067625E"/>
    <w:rsid w:val="006C72E5"/>
    <w:rsid w:val="007239B3"/>
    <w:rsid w:val="00747131"/>
    <w:rsid w:val="00747EEC"/>
    <w:rsid w:val="007645EC"/>
    <w:rsid w:val="0079418F"/>
    <w:rsid w:val="007B0C9F"/>
    <w:rsid w:val="007E50B7"/>
    <w:rsid w:val="007F723E"/>
    <w:rsid w:val="008031BD"/>
    <w:rsid w:val="00810F38"/>
    <w:rsid w:val="0086593D"/>
    <w:rsid w:val="008B74FF"/>
    <w:rsid w:val="008C7E1A"/>
    <w:rsid w:val="0093346F"/>
    <w:rsid w:val="0098097E"/>
    <w:rsid w:val="009D36C2"/>
    <w:rsid w:val="009E6628"/>
    <w:rsid w:val="009E711D"/>
    <w:rsid w:val="009F23D5"/>
    <w:rsid w:val="00A3485A"/>
    <w:rsid w:val="00A77B46"/>
    <w:rsid w:val="00A80039"/>
    <w:rsid w:val="00AB2EC2"/>
    <w:rsid w:val="00AC2366"/>
    <w:rsid w:val="00AC423D"/>
    <w:rsid w:val="00AD14CA"/>
    <w:rsid w:val="00AD3CB3"/>
    <w:rsid w:val="00AD3CB5"/>
    <w:rsid w:val="00AE3ECB"/>
    <w:rsid w:val="00B157DB"/>
    <w:rsid w:val="00B165A8"/>
    <w:rsid w:val="00B166A3"/>
    <w:rsid w:val="00B315EB"/>
    <w:rsid w:val="00B32701"/>
    <w:rsid w:val="00B542FD"/>
    <w:rsid w:val="00BA427B"/>
    <w:rsid w:val="00BB4B61"/>
    <w:rsid w:val="00BC6812"/>
    <w:rsid w:val="00C00E94"/>
    <w:rsid w:val="00C25FE3"/>
    <w:rsid w:val="00C33725"/>
    <w:rsid w:val="00C43CD2"/>
    <w:rsid w:val="00C508A6"/>
    <w:rsid w:val="00C5224B"/>
    <w:rsid w:val="00CB0626"/>
    <w:rsid w:val="00CC4342"/>
    <w:rsid w:val="00D04194"/>
    <w:rsid w:val="00D242E8"/>
    <w:rsid w:val="00D3522D"/>
    <w:rsid w:val="00D60635"/>
    <w:rsid w:val="00D63353"/>
    <w:rsid w:val="00D91984"/>
    <w:rsid w:val="00DA63D6"/>
    <w:rsid w:val="00DB3866"/>
    <w:rsid w:val="00DE1AC8"/>
    <w:rsid w:val="00E06837"/>
    <w:rsid w:val="00E15723"/>
    <w:rsid w:val="00E170E7"/>
    <w:rsid w:val="00E524A4"/>
    <w:rsid w:val="00E5272A"/>
    <w:rsid w:val="00E60105"/>
    <w:rsid w:val="00E90C8E"/>
    <w:rsid w:val="00E95839"/>
    <w:rsid w:val="00E95B2D"/>
    <w:rsid w:val="00EE1BA0"/>
    <w:rsid w:val="00EE2C50"/>
    <w:rsid w:val="00F02DF3"/>
    <w:rsid w:val="00F26C45"/>
    <w:rsid w:val="00F36848"/>
    <w:rsid w:val="00F478BB"/>
    <w:rsid w:val="00F54821"/>
    <w:rsid w:val="00F6207C"/>
    <w:rsid w:val="00F73DF0"/>
    <w:rsid w:val="00F97D69"/>
    <w:rsid w:val="00FA3CEC"/>
    <w:rsid w:val="00FB7593"/>
    <w:rsid w:val="00FC76C9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BC015-8001-44A2-B3FA-7B4EC8BD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A6"/>
    <w:pPr>
      <w:tabs>
        <w:tab w:val="left" w:pos="454"/>
      </w:tabs>
      <w:bidi/>
      <w:jc w:val="both"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F73DF0"/>
    <w:pPr>
      <w:keepNext/>
      <w:numPr>
        <w:numId w:val="6"/>
      </w:numPr>
      <w:spacing w:before="240" w:after="60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73DF0"/>
    <w:pPr>
      <w:keepNext/>
      <w:numPr>
        <w:ilvl w:val="1"/>
        <w:numId w:val="6"/>
      </w:numPr>
      <w:spacing w:before="240" w:after="60"/>
      <w:jc w:val="left"/>
      <w:outlineLvl w:val="1"/>
    </w:pPr>
    <w:rPr>
      <w:b/>
      <w:bCs/>
      <w:sz w:val="26"/>
      <w:szCs w:val="30"/>
    </w:rPr>
  </w:style>
  <w:style w:type="paragraph" w:styleId="Heading3">
    <w:name w:val="heading 3"/>
    <w:basedOn w:val="Normal"/>
    <w:next w:val="Normal"/>
    <w:qFormat/>
    <w:rsid w:val="00F73DF0"/>
    <w:pPr>
      <w:keepNext/>
      <w:numPr>
        <w:ilvl w:val="2"/>
        <w:numId w:val="6"/>
      </w:numPr>
      <w:spacing w:before="240" w:after="60"/>
      <w:jc w:val="lef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8C7E1A"/>
    <w:pPr>
      <w:spacing w:before="240" w:after="60"/>
      <w:jc w:val="center"/>
      <w:outlineLvl w:val="0"/>
    </w:pPr>
    <w:rPr>
      <w:b/>
      <w:bCs/>
      <w:kern w:val="28"/>
      <w:sz w:val="32"/>
      <w:szCs w:val="36"/>
    </w:rPr>
  </w:style>
  <w:style w:type="table" w:styleId="TableGrid">
    <w:name w:val="Table Grid"/>
    <w:basedOn w:val="TableNormal"/>
    <w:rsid w:val="000B5373"/>
    <w:pPr>
      <w:tabs>
        <w:tab w:val="left" w:pos="454"/>
      </w:tabs>
      <w:bidi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4810D5"/>
    <w:pPr>
      <w:jc w:val="center"/>
    </w:pPr>
    <w:rPr>
      <w:sz w:val="22"/>
      <w:szCs w:val="24"/>
    </w:rPr>
  </w:style>
  <w:style w:type="character" w:customStyle="1" w:styleId="MTEquationSection">
    <w:name w:val="MTEquationSection"/>
    <w:basedOn w:val="DefaultParagraphFont"/>
    <w:rsid w:val="002A3207"/>
    <w:rPr>
      <w:vanish/>
      <w:color w:val="FF0000"/>
      <w:lang w:bidi="fa-IR"/>
    </w:rPr>
  </w:style>
  <w:style w:type="paragraph" w:customStyle="1" w:styleId="MTDisplayEquation">
    <w:name w:val="MTDisplayEquation"/>
    <w:basedOn w:val="Normal"/>
    <w:next w:val="Normal"/>
    <w:rsid w:val="002A3207"/>
    <w:pPr>
      <w:tabs>
        <w:tab w:val="clear" w:pos="454"/>
        <w:tab w:val="center" w:pos="4220"/>
        <w:tab w:val="right" w:pos="8440"/>
      </w:tabs>
    </w:pPr>
    <w:rPr>
      <w:lang w:bidi="fa-IR"/>
    </w:rPr>
  </w:style>
  <w:style w:type="paragraph" w:styleId="ListParagraph">
    <w:name w:val="List Paragraph"/>
    <w:basedOn w:val="Normal"/>
    <w:uiPriority w:val="34"/>
    <w:qFormat/>
    <w:rsid w:val="00667CC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941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418F"/>
    <w:rPr>
      <w:rFonts w:cs="B Nazanin"/>
    </w:rPr>
  </w:style>
  <w:style w:type="character" w:styleId="FootnoteReference">
    <w:name w:val="footnote reference"/>
    <w:basedOn w:val="DefaultParagraphFont"/>
    <w:rsid w:val="00794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517241379310345"/>
          <c:y val="7.5342465753424653E-2"/>
          <c:w val="0.79956896551724133"/>
          <c:h val="0.68835616438356162"/>
        </c:manualLayout>
      </c:layout>
      <c:scatterChart>
        <c:scatterStyle val="smoothMarker"/>
        <c:varyColors val="0"/>
        <c:ser>
          <c:idx val="0"/>
          <c:order val="0"/>
          <c:spPr>
            <a:ln w="12699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Sheet1!$B$3:$B$13</c:f>
              <c:numCache>
                <c:formatCode>General</c:formatCode>
                <c:ptCount val="1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</c:numCache>
            </c:numRef>
          </c:xVal>
          <c:yVal>
            <c:numRef>
              <c:f>Sheet1!$C$3:$C$13</c:f>
              <c:numCache>
                <c:formatCode>General</c:formatCode>
                <c:ptCount val="11"/>
                <c:pt idx="0">
                  <c:v>0</c:v>
                </c:pt>
                <c:pt idx="1">
                  <c:v>1.0000000000000002E-2</c:v>
                </c:pt>
                <c:pt idx="2">
                  <c:v>4.0000000000000008E-2</c:v>
                </c:pt>
                <c:pt idx="3">
                  <c:v>0.09</c:v>
                </c:pt>
                <c:pt idx="4">
                  <c:v>0.16000000000000003</c:v>
                </c:pt>
                <c:pt idx="5">
                  <c:v>0.25</c:v>
                </c:pt>
                <c:pt idx="6">
                  <c:v>0.36</c:v>
                </c:pt>
                <c:pt idx="7">
                  <c:v>0.48999999999999994</c:v>
                </c:pt>
                <c:pt idx="8">
                  <c:v>0.64000000000000012</c:v>
                </c:pt>
                <c:pt idx="9">
                  <c:v>0.81</c:v>
                </c:pt>
                <c:pt idx="10">
                  <c:v>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1522696"/>
        <c:axId val="351523088"/>
      </c:scatterChart>
      <c:valAx>
        <c:axId val="351522696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 sz="115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 sz="1150" b="0" i="1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t</a:t>
                </a:r>
                <a:r>
                  <a:rPr lang="en-US" sz="1150" b="0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(s)</a:t>
                </a:r>
              </a:p>
            </c:rich>
          </c:tx>
          <c:layout>
            <c:manualLayout>
              <c:xMode val="edge"/>
              <c:yMode val="edge"/>
              <c:x val="0.5193965517241379"/>
              <c:y val="0.86643835616438358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51523088"/>
        <c:crosses val="autoZero"/>
        <c:crossBetween val="midCat"/>
        <c:majorUnit val="0.1"/>
      </c:valAx>
      <c:valAx>
        <c:axId val="351523088"/>
        <c:scaling>
          <c:orientation val="minMax"/>
          <c:max val="1"/>
        </c:scaling>
        <c:delete val="0"/>
        <c:axPos val="l"/>
        <c:title>
          <c:tx>
            <c:rich>
              <a:bodyPr/>
              <a:lstStyle/>
              <a:p>
                <a:pPr>
                  <a:defRPr sz="115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 sz="1150" b="0" i="1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x</a:t>
                </a:r>
                <a:r>
                  <a:rPr lang="en-US" sz="1150" b="0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(m)</a:t>
                </a:r>
              </a:p>
            </c:rich>
          </c:tx>
          <c:layout>
            <c:manualLayout>
              <c:xMode val="edge"/>
              <c:yMode val="edge"/>
              <c:x val="2.3706896551724137E-2"/>
              <c:y val="0.34931506849315069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51522696"/>
        <c:crosses val="autoZero"/>
        <c:crossBetween val="midCat"/>
        <c:majorUnit val="0.1"/>
        <c:minorUnit val="0.02"/>
      </c:valAx>
      <c:spPr>
        <a:noFill/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946934B-4F5B-4B48-A801-D83F1EDB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cp:lastModifiedBy>Farhad Mazlumi</cp:lastModifiedBy>
  <cp:revision>67</cp:revision>
  <dcterms:created xsi:type="dcterms:W3CDTF">2013-10-26T15:59:00Z</dcterms:created>
  <dcterms:modified xsi:type="dcterms:W3CDTF">2013-10-26T17:14:00Z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(#S1-#E1)</vt:lpwstr>
  </property>
  <property fmtid="{D5CDD505-2E9C-101B-9397-08002B2CF9AE}" pid="4" name="MTEquationSection">
    <vt:lpwstr>1</vt:lpwstr>
  </property>
</Properties>
</file>